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FF" w:rsidRPr="00AB031C" w:rsidRDefault="00CB2B81" w:rsidP="00564C9D">
      <w:pPr>
        <w:spacing w:after="0"/>
        <w:jc w:val="center"/>
        <w:rPr>
          <w:sz w:val="24"/>
          <w:szCs w:val="24"/>
        </w:rPr>
      </w:pPr>
      <w:r w:rsidRPr="00AB031C">
        <w:rPr>
          <w:sz w:val="24"/>
          <w:szCs w:val="24"/>
        </w:rPr>
        <w:t>CONCERNS ABOUT COD LIVER OIL</w:t>
      </w:r>
    </w:p>
    <w:p w:rsidR="00CB2B81" w:rsidRPr="00AB031C" w:rsidRDefault="00CB2B81" w:rsidP="00564C9D">
      <w:pPr>
        <w:spacing w:after="0"/>
        <w:rPr>
          <w:sz w:val="24"/>
          <w:szCs w:val="24"/>
        </w:rPr>
      </w:pPr>
    </w:p>
    <w:p w:rsidR="00CB2B81" w:rsidRDefault="00CB2B81" w:rsidP="00564C9D">
      <w:pPr>
        <w:spacing w:after="0"/>
        <w:rPr>
          <w:sz w:val="24"/>
          <w:szCs w:val="24"/>
        </w:rPr>
      </w:pPr>
      <w:r w:rsidRPr="00AB031C">
        <w:rPr>
          <w:sz w:val="24"/>
          <w:szCs w:val="24"/>
        </w:rPr>
        <w:t xml:space="preserve">The Weston A. Price Foundation has recently received several inquiries about </w:t>
      </w:r>
      <w:r w:rsidR="00D52BE7">
        <w:rPr>
          <w:sz w:val="24"/>
          <w:szCs w:val="24"/>
        </w:rPr>
        <w:t xml:space="preserve">the </w:t>
      </w:r>
      <w:r w:rsidRPr="00AB031C">
        <w:rPr>
          <w:sz w:val="24"/>
          <w:szCs w:val="24"/>
        </w:rPr>
        <w:t xml:space="preserve">possibility </w:t>
      </w:r>
      <w:r w:rsidR="00D52BE7">
        <w:rPr>
          <w:sz w:val="24"/>
          <w:szCs w:val="24"/>
        </w:rPr>
        <w:t xml:space="preserve">of </w:t>
      </w:r>
      <w:bookmarkStart w:id="0" w:name="_GoBack"/>
      <w:bookmarkEnd w:id="0"/>
      <w:r w:rsidRPr="00AB031C">
        <w:rPr>
          <w:sz w:val="24"/>
          <w:szCs w:val="24"/>
        </w:rPr>
        <w:t xml:space="preserve">rancidity in fermented cod liver oil. </w:t>
      </w:r>
      <w:r w:rsidR="00FF28E0">
        <w:rPr>
          <w:sz w:val="24"/>
          <w:szCs w:val="24"/>
        </w:rPr>
        <w:t xml:space="preserve">After conducting our own due diligence, we have concluded that </w:t>
      </w:r>
      <w:r w:rsidRPr="00AB031C">
        <w:rPr>
          <w:sz w:val="24"/>
          <w:szCs w:val="24"/>
        </w:rPr>
        <w:t>these concerns are unfounded.</w:t>
      </w:r>
    </w:p>
    <w:p w:rsidR="00564C9D" w:rsidRPr="00AB031C" w:rsidRDefault="00564C9D" w:rsidP="00564C9D">
      <w:pPr>
        <w:spacing w:after="0"/>
        <w:rPr>
          <w:sz w:val="24"/>
          <w:szCs w:val="24"/>
        </w:rPr>
      </w:pPr>
    </w:p>
    <w:p w:rsidR="00DF60A9" w:rsidRDefault="00DF60A9" w:rsidP="00564C9D">
      <w:pPr>
        <w:spacing w:after="0"/>
        <w:rPr>
          <w:sz w:val="24"/>
          <w:szCs w:val="24"/>
        </w:rPr>
      </w:pPr>
      <w:r>
        <w:rPr>
          <w:sz w:val="24"/>
          <w:szCs w:val="24"/>
        </w:rPr>
        <w:t>MARKERS OF RANCIDITY</w:t>
      </w:r>
    </w:p>
    <w:p w:rsidR="00CB2B81" w:rsidRPr="00AB031C" w:rsidRDefault="00CB2B81" w:rsidP="00564C9D">
      <w:pPr>
        <w:spacing w:after="0"/>
        <w:rPr>
          <w:sz w:val="24"/>
          <w:szCs w:val="24"/>
        </w:rPr>
      </w:pPr>
      <w:r w:rsidRPr="00AB031C">
        <w:rPr>
          <w:sz w:val="24"/>
          <w:szCs w:val="24"/>
        </w:rPr>
        <w:t xml:space="preserve">Green Pasture, the manufacturer of fermented cod liver oil, tests every batch for the generally accepted markers of oxidation or rancidity.  These tests are performed by </w:t>
      </w:r>
      <w:proofErr w:type="spellStart"/>
      <w:r w:rsidRPr="00AB031C">
        <w:rPr>
          <w:sz w:val="24"/>
          <w:szCs w:val="24"/>
        </w:rPr>
        <w:t>MidWestern</w:t>
      </w:r>
      <w:proofErr w:type="spellEnd"/>
      <w:r w:rsidRPr="00AB031C">
        <w:rPr>
          <w:sz w:val="24"/>
          <w:szCs w:val="24"/>
        </w:rPr>
        <w:t xml:space="preserve"> Laboratories, a large, respected, certified laboratory with extensive experience in this testing.</w:t>
      </w:r>
    </w:p>
    <w:p w:rsidR="00CB2B81" w:rsidRPr="00AB031C" w:rsidRDefault="00CB2B81" w:rsidP="00564C9D">
      <w:pPr>
        <w:pStyle w:val="Body"/>
        <w:rPr>
          <w:rFonts w:asciiTheme="minorHAnsi" w:hAnsiTheme="minorHAnsi" w:cs="Times New Roman"/>
        </w:rPr>
      </w:pPr>
      <w:r w:rsidRPr="00AB031C">
        <w:rPr>
          <w:rFonts w:asciiTheme="minorHAnsi" w:hAnsiTheme="minorHAnsi"/>
        </w:rPr>
        <w:t>These three markers are:</w:t>
      </w:r>
    </w:p>
    <w:p w:rsidR="00CB2B81" w:rsidRPr="00AB031C" w:rsidRDefault="00CB2B81" w:rsidP="00564C9D">
      <w:pPr>
        <w:pStyle w:val="Body"/>
        <w:numPr>
          <w:ilvl w:val="1"/>
          <w:numId w:val="1"/>
        </w:numPr>
        <w:rPr>
          <w:rFonts w:asciiTheme="minorHAnsi" w:hAnsiTheme="minorHAnsi" w:cs="Times New Roman"/>
        </w:rPr>
      </w:pPr>
      <w:r w:rsidRPr="00AB031C">
        <w:rPr>
          <w:rFonts w:asciiTheme="minorHAnsi" w:hAnsiTheme="minorHAnsi" w:cs="Times New Roman"/>
        </w:rPr>
        <w:t>peroxide value (PV) (first level oxidation)</w:t>
      </w:r>
    </w:p>
    <w:p w:rsidR="00CB2B81" w:rsidRPr="00AB031C" w:rsidRDefault="00CB2B81" w:rsidP="00564C9D">
      <w:pPr>
        <w:pStyle w:val="Body"/>
        <w:numPr>
          <w:ilvl w:val="1"/>
          <w:numId w:val="1"/>
        </w:numPr>
        <w:rPr>
          <w:rFonts w:asciiTheme="minorHAnsi" w:hAnsiTheme="minorHAnsi" w:cs="Times New Roman"/>
        </w:rPr>
      </w:pPr>
      <w:proofErr w:type="spellStart"/>
      <w:r w:rsidRPr="00AB031C">
        <w:rPr>
          <w:rFonts w:asciiTheme="minorHAnsi" w:hAnsiTheme="minorHAnsi" w:cs="Times New Roman"/>
        </w:rPr>
        <w:t>anisidine</w:t>
      </w:r>
      <w:proofErr w:type="spellEnd"/>
      <w:r w:rsidRPr="00AB031C">
        <w:rPr>
          <w:rFonts w:asciiTheme="minorHAnsi" w:hAnsiTheme="minorHAnsi" w:cs="Times New Roman"/>
        </w:rPr>
        <w:t xml:space="preserve"> (AV)  value (second level oxidation)</w:t>
      </w:r>
    </w:p>
    <w:p w:rsidR="00CB2B81" w:rsidRPr="00AB031C" w:rsidRDefault="00CB2B81" w:rsidP="00564C9D">
      <w:pPr>
        <w:pStyle w:val="Body"/>
        <w:numPr>
          <w:ilvl w:val="1"/>
          <w:numId w:val="1"/>
        </w:numPr>
        <w:rPr>
          <w:rFonts w:asciiTheme="minorHAnsi" w:hAnsiTheme="minorHAnsi"/>
        </w:rPr>
      </w:pPr>
      <w:proofErr w:type="spellStart"/>
      <w:r w:rsidRPr="00AB031C">
        <w:rPr>
          <w:rFonts w:asciiTheme="minorHAnsi" w:hAnsiTheme="minorHAnsi" w:cs="Times New Roman"/>
        </w:rPr>
        <w:t>malondialdehyde</w:t>
      </w:r>
      <w:proofErr w:type="spellEnd"/>
      <w:r w:rsidRPr="00AB031C">
        <w:rPr>
          <w:rFonts w:asciiTheme="minorHAnsi" w:hAnsiTheme="minorHAnsi" w:cs="Times New Roman"/>
        </w:rPr>
        <w:t xml:space="preserve"> (MDA or TBARS) (third level oxidation)</w:t>
      </w:r>
    </w:p>
    <w:p w:rsidR="00EF4CFB" w:rsidRPr="00AB031C" w:rsidRDefault="00EF4CFB" w:rsidP="00EF4CFB">
      <w:pPr>
        <w:pStyle w:val="Body"/>
        <w:rPr>
          <w:rFonts w:asciiTheme="minorHAnsi" w:hAnsiTheme="minorHAnsi" w:cs="Times New Roman"/>
        </w:rPr>
      </w:pPr>
    </w:p>
    <w:tbl>
      <w:tblPr>
        <w:tblStyle w:val="TableGrid"/>
        <w:tblW w:w="0" w:type="auto"/>
        <w:tblLook w:val="04A0"/>
      </w:tblPr>
      <w:tblGrid>
        <w:gridCol w:w="2178"/>
        <w:gridCol w:w="2610"/>
        <w:gridCol w:w="2394"/>
        <w:gridCol w:w="2394"/>
      </w:tblGrid>
      <w:tr w:rsidR="00237E84" w:rsidRPr="00AB031C" w:rsidTr="00AB031C">
        <w:tc>
          <w:tcPr>
            <w:tcW w:w="2178" w:type="dxa"/>
          </w:tcPr>
          <w:p w:rsidR="00237E84" w:rsidRPr="00AB031C" w:rsidRDefault="00237E84" w:rsidP="00EF4C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sidRPr="00AB031C">
              <w:rPr>
                <w:rFonts w:asciiTheme="minorHAnsi" w:hAnsiTheme="minorHAnsi"/>
                <w:b/>
              </w:rPr>
              <w:t>Lot Number</w:t>
            </w:r>
          </w:p>
        </w:tc>
        <w:tc>
          <w:tcPr>
            <w:tcW w:w="2610" w:type="dxa"/>
          </w:tcPr>
          <w:p w:rsidR="00237E84" w:rsidRPr="00AB031C" w:rsidRDefault="00237E84" w:rsidP="00EF4C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sidRPr="00AB031C">
              <w:rPr>
                <w:rFonts w:asciiTheme="minorHAnsi" w:hAnsiTheme="minorHAnsi"/>
                <w:b/>
              </w:rPr>
              <w:t>Peroxide (meg/kg fat)</w:t>
            </w:r>
          </w:p>
        </w:tc>
        <w:tc>
          <w:tcPr>
            <w:tcW w:w="2394" w:type="dxa"/>
          </w:tcPr>
          <w:p w:rsidR="00237E84" w:rsidRPr="00AB031C" w:rsidRDefault="00237E84" w:rsidP="00EF4C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sidRPr="00AB031C">
              <w:rPr>
                <w:rFonts w:asciiTheme="minorHAnsi" w:hAnsiTheme="minorHAnsi"/>
                <w:b/>
              </w:rPr>
              <w:t>P-</w:t>
            </w:r>
            <w:proofErr w:type="spellStart"/>
            <w:r w:rsidRPr="00AB031C">
              <w:rPr>
                <w:rFonts w:asciiTheme="minorHAnsi" w:hAnsiTheme="minorHAnsi"/>
                <w:b/>
              </w:rPr>
              <w:t>Anisdine</w:t>
            </w:r>
            <w:proofErr w:type="spellEnd"/>
          </w:p>
        </w:tc>
        <w:tc>
          <w:tcPr>
            <w:tcW w:w="2394" w:type="dxa"/>
          </w:tcPr>
          <w:p w:rsidR="00237E84" w:rsidRPr="00AB031C" w:rsidRDefault="00237E84" w:rsidP="00EF4C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sidRPr="00AB031C">
              <w:rPr>
                <w:rFonts w:asciiTheme="minorHAnsi" w:hAnsiTheme="minorHAnsi"/>
                <w:b/>
              </w:rPr>
              <w:t>TBA-TBARS (mg/kg)</w:t>
            </w:r>
          </w:p>
        </w:tc>
      </w:tr>
      <w:tr w:rsidR="00237E84" w:rsidRPr="00AB031C" w:rsidTr="00AB031C">
        <w:tc>
          <w:tcPr>
            <w:tcW w:w="2178" w:type="dxa"/>
          </w:tcPr>
          <w:p w:rsidR="00237E84" w:rsidRPr="00AB031C" w:rsidRDefault="00AB031C" w:rsidP="00EF4C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AB031C">
              <w:rPr>
                <w:rFonts w:asciiTheme="minorHAnsi" w:hAnsiTheme="minorHAnsi"/>
              </w:rPr>
              <w:t>C050716132LG</w:t>
            </w:r>
          </w:p>
        </w:tc>
        <w:tc>
          <w:tcPr>
            <w:tcW w:w="2610"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w:t>
            </w:r>
          </w:p>
        </w:tc>
        <w:tc>
          <w:tcPr>
            <w:tcW w:w="2394"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w:t>
            </w:r>
          </w:p>
        </w:tc>
        <w:tc>
          <w:tcPr>
            <w:tcW w:w="2394"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0.49</w:t>
            </w:r>
          </w:p>
        </w:tc>
      </w:tr>
      <w:tr w:rsidR="00237E84" w:rsidRPr="00AB031C" w:rsidTr="00AB031C">
        <w:tc>
          <w:tcPr>
            <w:tcW w:w="2178" w:type="dxa"/>
          </w:tcPr>
          <w:p w:rsidR="00237E84" w:rsidRPr="00AB031C" w:rsidRDefault="00AB031C" w:rsidP="00EF4C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AB031C">
              <w:rPr>
                <w:rFonts w:asciiTheme="minorHAnsi" w:hAnsiTheme="minorHAnsi"/>
              </w:rPr>
              <w:t>C0103111405PO</w:t>
            </w:r>
          </w:p>
        </w:tc>
        <w:tc>
          <w:tcPr>
            <w:tcW w:w="2610"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32.1</w:t>
            </w:r>
          </w:p>
        </w:tc>
        <w:tc>
          <w:tcPr>
            <w:tcW w:w="2394"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jc w:val="right"/>
              <w:rPr>
                <w:rFonts w:asciiTheme="minorHAnsi" w:hAnsiTheme="minorHAnsi"/>
              </w:rPr>
            </w:pPr>
            <w:r w:rsidRPr="00AB031C">
              <w:rPr>
                <w:rFonts w:asciiTheme="minorHAnsi" w:hAnsiTheme="minorHAnsi"/>
              </w:rPr>
              <w:t>22</w:t>
            </w:r>
          </w:p>
        </w:tc>
        <w:tc>
          <w:tcPr>
            <w:tcW w:w="2394"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w:t>
            </w:r>
          </w:p>
        </w:tc>
      </w:tr>
      <w:tr w:rsidR="00237E84" w:rsidRPr="00AB031C" w:rsidTr="00AB031C">
        <w:tc>
          <w:tcPr>
            <w:tcW w:w="2178" w:type="dxa"/>
          </w:tcPr>
          <w:p w:rsidR="00237E84" w:rsidRPr="00AB031C" w:rsidRDefault="00AB031C" w:rsidP="00EF4C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AB031C">
              <w:rPr>
                <w:rFonts w:asciiTheme="minorHAnsi" w:hAnsiTheme="minorHAnsi"/>
              </w:rPr>
              <w:t>C0705141404PO</w:t>
            </w:r>
          </w:p>
        </w:tc>
        <w:tc>
          <w:tcPr>
            <w:tcW w:w="2610"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4</w:t>
            </w:r>
          </w:p>
        </w:tc>
        <w:tc>
          <w:tcPr>
            <w:tcW w:w="2394"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9</w:t>
            </w:r>
          </w:p>
        </w:tc>
        <w:tc>
          <w:tcPr>
            <w:tcW w:w="2394"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0.55</w:t>
            </w:r>
          </w:p>
        </w:tc>
      </w:tr>
      <w:tr w:rsidR="00AB031C" w:rsidRPr="00AB031C" w:rsidTr="00AB031C">
        <w:tc>
          <w:tcPr>
            <w:tcW w:w="2178" w:type="dxa"/>
          </w:tcPr>
          <w:p w:rsidR="00AB031C" w:rsidRPr="00AB031C" w:rsidRDefault="00AB031C">
            <w:pPr>
              <w:rPr>
                <w:sz w:val="24"/>
                <w:szCs w:val="24"/>
              </w:rPr>
            </w:pPr>
            <w:r w:rsidRPr="00AB031C">
              <w:rPr>
                <w:sz w:val="24"/>
                <w:szCs w:val="24"/>
              </w:rPr>
              <w:t>CO603271404PO</w:t>
            </w:r>
          </w:p>
        </w:tc>
        <w:tc>
          <w:tcPr>
            <w:tcW w:w="2610" w:type="dxa"/>
          </w:tcPr>
          <w:p w:rsidR="00AB031C"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w:t>
            </w:r>
          </w:p>
        </w:tc>
        <w:tc>
          <w:tcPr>
            <w:tcW w:w="2394" w:type="dxa"/>
          </w:tcPr>
          <w:p w:rsidR="00AB031C"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11</w:t>
            </w:r>
          </w:p>
        </w:tc>
        <w:tc>
          <w:tcPr>
            <w:tcW w:w="2394" w:type="dxa"/>
          </w:tcPr>
          <w:p w:rsidR="00AB031C"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w:t>
            </w:r>
          </w:p>
        </w:tc>
      </w:tr>
      <w:tr w:rsidR="00AB031C" w:rsidRPr="00AB031C" w:rsidTr="00AB031C">
        <w:tc>
          <w:tcPr>
            <w:tcW w:w="2178" w:type="dxa"/>
          </w:tcPr>
          <w:p w:rsidR="00AB031C" w:rsidRPr="00AB031C" w:rsidRDefault="00AB031C">
            <w:pPr>
              <w:rPr>
                <w:sz w:val="24"/>
                <w:szCs w:val="24"/>
              </w:rPr>
            </w:pPr>
            <w:r w:rsidRPr="00AB031C">
              <w:rPr>
                <w:sz w:val="24"/>
                <w:szCs w:val="24"/>
              </w:rPr>
              <w:t>C0705141405PO</w:t>
            </w:r>
          </w:p>
        </w:tc>
        <w:tc>
          <w:tcPr>
            <w:tcW w:w="2610" w:type="dxa"/>
          </w:tcPr>
          <w:p w:rsidR="00AB031C"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3.9</w:t>
            </w:r>
          </w:p>
        </w:tc>
        <w:tc>
          <w:tcPr>
            <w:tcW w:w="2394" w:type="dxa"/>
          </w:tcPr>
          <w:p w:rsidR="00AB031C"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16</w:t>
            </w:r>
          </w:p>
        </w:tc>
        <w:tc>
          <w:tcPr>
            <w:tcW w:w="2394" w:type="dxa"/>
          </w:tcPr>
          <w:p w:rsidR="00AB031C"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1.59</w:t>
            </w:r>
          </w:p>
        </w:tc>
      </w:tr>
      <w:tr w:rsidR="00237E84" w:rsidRPr="00AB031C" w:rsidTr="00AB031C">
        <w:tc>
          <w:tcPr>
            <w:tcW w:w="2178" w:type="dxa"/>
          </w:tcPr>
          <w:p w:rsidR="00237E84" w:rsidRPr="00AB031C" w:rsidRDefault="00AB031C" w:rsidP="00EF4C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AB031C">
              <w:rPr>
                <w:rFonts w:asciiTheme="minorHAnsi" w:hAnsiTheme="minorHAnsi"/>
              </w:rPr>
              <w:t>C1905081403</w:t>
            </w:r>
          </w:p>
        </w:tc>
        <w:tc>
          <w:tcPr>
            <w:tcW w:w="2610"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20.7</w:t>
            </w:r>
          </w:p>
        </w:tc>
        <w:tc>
          <w:tcPr>
            <w:tcW w:w="2394"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6</w:t>
            </w:r>
          </w:p>
        </w:tc>
        <w:tc>
          <w:tcPr>
            <w:tcW w:w="2394"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0.56</w:t>
            </w:r>
          </w:p>
        </w:tc>
      </w:tr>
      <w:tr w:rsidR="00237E84" w:rsidRPr="00AB031C" w:rsidTr="00AB031C">
        <w:tc>
          <w:tcPr>
            <w:tcW w:w="2178" w:type="dxa"/>
          </w:tcPr>
          <w:p w:rsidR="00237E84" w:rsidRPr="00AB031C" w:rsidRDefault="00AB031C" w:rsidP="00EF4C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AB031C">
              <w:rPr>
                <w:rFonts w:asciiTheme="minorHAnsi" w:hAnsiTheme="minorHAnsi"/>
              </w:rPr>
              <w:t>C22091213LG</w:t>
            </w:r>
          </w:p>
        </w:tc>
        <w:tc>
          <w:tcPr>
            <w:tcW w:w="2610"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8.9</w:t>
            </w:r>
          </w:p>
        </w:tc>
        <w:tc>
          <w:tcPr>
            <w:tcW w:w="2394"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18</w:t>
            </w:r>
          </w:p>
        </w:tc>
        <w:tc>
          <w:tcPr>
            <w:tcW w:w="2394"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0.84</w:t>
            </w:r>
          </w:p>
        </w:tc>
      </w:tr>
      <w:tr w:rsidR="00237E84" w:rsidRPr="00AB031C" w:rsidTr="00AB031C">
        <w:tc>
          <w:tcPr>
            <w:tcW w:w="2178" w:type="dxa"/>
          </w:tcPr>
          <w:p w:rsidR="00237E84" w:rsidRPr="00AB031C" w:rsidRDefault="00AB031C" w:rsidP="00EF4C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AB031C">
              <w:rPr>
                <w:rFonts w:asciiTheme="minorHAnsi" w:hAnsiTheme="minorHAnsi"/>
              </w:rPr>
              <w:t>C81221122GY</w:t>
            </w:r>
          </w:p>
        </w:tc>
        <w:tc>
          <w:tcPr>
            <w:tcW w:w="2610"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9.7</w:t>
            </w:r>
          </w:p>
        </w:tc>
        <w:tc>
          <w:tcPr>
            <w:tcW w:w="2394"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18</w:t>
            </w:r>
          </w:p>
        </w:tc>
        <w:tc>
          <w:tcPr>
            <w:tcW w:w="2394"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0.43</w:t>
            </w:r>
          </w:p>
        </w:tc>
      </w:tr>
      <w:tr w:rsidR="00237E84" w:rsidRPr="00AB031C" w:rsidTr="00AB031C">
        <w:tc>
          <w:tcPr>
            <w:tcW w:w="2178" w:type="dxa"/>
          </w:tcPr>
          <w:p w:rsidR="00237E84" w:rsidRPr="00AB031C" w:rsidRDefault="00AB031C" w:rsidP="00EF4C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AB031C">
              <w:rPr>
                <w:rFonts w:asciiTheme="minorHAnsi" w:hAnsiTheme="minorHAnsi"/>
              </w:rPr>
              <w:t>C190710132LG</w:t>
            </w:r>
          </w:p>
        </w:tc>
        <w:tc>
          <w:tcPr>
            <w:tcW w:w="2610"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13.6</w:t>
            </w:r>
          </w:p>
        </w:tc>
        <w:tc>
          <w:tcPr>
            <w:tcW w:w="2394"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6</w:t>
            </w:r>
          </w:p>
        </w:tc>
        <w:tc>
          <w:tcPr>
            <w:tcW w:w="2394"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0.21</w:t>
            </w:r>
          </w:p>
        </w:tc>
      </w:tr>
      <w:tr w:rsidR="00237E84" w:rsidRPr="00AB031C" w:rsidTr="00AB031C">
        <w:tc>
          <w:tcPr>
            <w:tcW w:w="2178" w:type="dxa"/>
          </w:tcPr>
          <w:p w:rsidR="00237E84" w:rsidRPr="00AB031C" w:rsidRDefault="00AB031C" w:rsidP="00EF4C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AB031C">
              <w:rPr>
                <w:rFonts w:asciiTheme="minorHAnsi" w:hAnsiTheme="minorHAnsi"/>
              </w:rPr>
              <w:t>C170710131LG</w:t>
            </w:r>
          </w:p>
        </w:tc>
        <w:tc>
          <w:tcPr>
            <w:tcW w:w="2610"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12.9</w:t>
            </w:r>
          </w:p>
        </w:tc>
        <w:tc>
          <w:tcPr>
            <w:tcW w:w="2394"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6</w:t>
            </w:r>
          </w:p>
        </w:tc>
        <w:tc>
          <w:tcPr>
            <w:tcW w:w="2394" w:type="dxa"/>
          </w:tcPr>
          <w:p w:rsidR="00237E84" w:rsidRPr="00AB031C" w:rsidRDefault="00AB031C" w:rsidP="00AB031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rPr>
            </w:pPr>
            <w:r w:rsidRPr="00AB031C">
              <w:rPr>
                <w:rFonts w:asciiTheme="minorHAnsi" w:hAnsiTheme="minorHAnsi"/>
              </w:rPr>
              <w:t>0.38</w:t>
            </w:r>
          </w:p>
        </w:tc>
      </w:tr>
    </w:tbl>
    <w:p w:rsidR="00EF4CFB" w:rsidRDefault="00EF4CFB" w:rsidP="00EF4CFB">
      <w:pPr>
        <w:pStyle w:val="Body"/>
        <w:rPr>
          <w:rFonts w:asciiTheme="minorHAnsi" w:hAnsiTheme="minorHAnsi"/>
        </w:rPr>
      </w:pPr>
    </w:p>
    <w:p w:rsidR="00AB031C" w:rsidRPr="00564C9D" w:rsidRDefault="00AB031C" w:rsidP="00564C9D">
      <w:pPr>
        <w:pStyle w:val="Body"/>
        <w:rPr>
          <w:rFonts w:asciiTheme="minorHAnsi" w:hAnsiTheme="minorHAnsi"/>
        </w:rPr>
      </w:pPr>
      <w:r w:rsidRPr="00564C9D">
        <w:rPr>
          <w:rFonts w:asciiTheme="minorHAnsi" w:hAnsiTheme="minorHAnsi"/>
        </w:rPr>
        <w:t xml:space="preserve">The Certificates of Analysis for these tests are available on request. </w:t>
      </w:r>
    </w:p>
    <w:p w:rsidR="00AB031C" w:rsidRPr="00564C9D" w:rsidRDefault="00AB031C" w:rsidP="00564C9D">
      <w:pPr>
        <w:pStyle w:val="Body"/>
        <w:rPr>
          <w:rFonts w:asciiTheme="minorHAnsi" w:hAnsiTheme="minorHAnsi"/>
        </w:rPr>
      </w:pPr>
    </w:p>
    <w:p w:rsidR="00AB031C" w:rsidRPr="00564C9D" w:rsidRDefault="00AB031C" w:rsidP="00564C9D">
      <w:pPr>
        <w:pStyle w:val="Body"/>
        <w:rPr>
          <w:rFonts w:asciiTheme="minorHAnsi" w:hAnsiTheme="minorHAnsi" w:cs="Times New Roman"/>
          <w:bCs/>
          <w:color w:val="auto"/>
        </w:rPr>
      </w:pPr>
      <w:r w:rsidRPr="00564C9D">
        <w:rPr>
          <w:rFonts w:asciiTheme="minorHAnsi" w:hAnsiTheme="minorHAnsi"/>
        </w:rPr>
        <w:t>In addition, the</w:t>
      </w:r>
      <w:r w:rsidR="00F075C3" w:rsidRPr="00564C9D">
        <w:rPr>
          <w:rFonts w:asciiTheme="minorHAnsi" w:hAnsiTheme="minorHAnsi"/>
        </w:rPr>
        <w:t xml:space="preserve"> Weston A. Price Foundation sent</w:t>
      </w:r>
      <w:r w:rsidRPr="00564C9D">
        <w:rPr>
          <w:rFonts w:asciiTheme="minorHAnsi" w:hAnsiTheme="minorHAnsi"/>
        </w:rPr>
        <w:t xml:space="preserve"> a sample of Green Pasture Fermented cod liver oil to Dr. Martin </w:t>
      </w:r>
      <w:proofErr w:type="spellStart"/>
      <w:r w:rsidRPr="00564C9D">
        <w:rPr>
          <w:rFonts w:asciiTheme="minorHAnsi" w:hAnsiTheme="minorHAnsi"/>
        </w:rPr>
        <w:t>Grootveld</w:t>
      </w:r>
      <w:proofErr w:type="spellEnd"/>
      <w:r w:rsidRPr="00564C9D">
        <w:rPr>
          <w:rFonts w:asciiTheme="minorHAnsi" w:hAnsiTheme="minorHAnsi"/>
        </w:rPr>
        <w:t xml:space="preserve">, </w:t>
      </w:r>
      <w:r w:rsidR="008527F0" w:rsidRPr="00564C9D">
        <w:rPr>
          <w:rFonts w:asciiTheme="minorHAnsi" w:hAnsiTheme="minorHAnsi"/>
        </w:rPr>
        <w:t xml:space="preserve">at </w:t>
      </w:r>
      <w:r w:rsidR="008527F0" w:rsidRPr="00D52BE7">
        <w:rPr>
          <w:rFonts w:asciiTheme="minorHAnsi" w:hAnsiTheme="minorHAnsi"/>
        </w:rPr>
        <w:t>the</w:t>
      </w:r>
      <w:r w:rsidR="008527F0" w:rsidRPr="00D52BE7">
        <w:rPr>
          <w:rFonts w:asciiTheme="minorHAnsi" w:hAnsiTheme="minorHAnsi" w:cs="Times New Roman"/>
          <w:bCs/>
          <w:iCs/>
          <w:color w:val="auto"/>
        </w:rPr>
        <w:t xml:space="preserve"> Leicester School of Pharmacy</w:t>
      </w:r>
      <w:r w:rsidR="008527F0" w:rsidRPr="00564C9D">
        <w:rPr>
          <w:rFonts w:asciiTheme="minorHAnsi" w:hAnsiTheme="minorHAnsi" w:cs="Times New Roman"/>
          <w:bCs/>
          <w:iCs/>
          <w:color w:val="auto"/>
        </w:rPr>
        <w:t>, Faculty of Health and Life Sciences. Leicester. U.K.</w:t>
      </w:r>
      <w:r w:rsidR="008527F0" w:rsidRPr="00564C9D">
        <w:rPr>
          <w:rFonts w:asciiTheme="minorHAnsi" w:hAnsiTheme="minorHAnsi" w:cs="Times New Roman"/>
          <w:bCs/>
          <w:color w:val="auto"/>
        </w:rPr>
        <w:t xml:space="preserve"> Dr. </w:t>
      </w:r>
      <w:proofErr w:type="spellStart"/>
      <w:r w:rsidR="008527F0" w:rsidRPr="00564C9D">
        <w:rPr>
          <w:rFonts w:asciiTheme="minorHAnsi" w:hAnsiTheme="minorHAnsi" w:cs="Times New Roman"/>
          <w:bCs/>
          <w:color w:val="auto"/>
        </w:rPr>
        <w:t>Grootveld</w:t>
      </w:r>
      <w:proofErr w:type="spellEnd"/>
      <w:r w:rsidR="008527F0" w:rsidRPr="00564C9D">
        <w:rPr>
          <w:rFonts w:asciiTheme="minorHAnsi" w:hAnsiTheme="minorHAnsi" w:cs="Times New Roman"/>
          <w:bCs/>
          <w:color w:val="auto"/>
        </w:rPr>
        <w:t xml:space="preserve"> is a Member of the Editorial Boards of </w:t>
      </w:r>
      <w:r w:rsidR="008527F0" w:rsidRPr="00564C9D">
        <w:rPr>
          <w:rFonts w:asciiTheme="minorHAnsi" w:hAnsiTheme="minorHAnsi" w:cs="Times New Roman"/>
          <w:bCs/>
          <w:iCs/>
          <w:color w:val="auto"/>
        </w:rPr>
        <w:t>Bio Analytical Techniques</w:t>
      </w:r>
      <w:r w:rsidR="008527F0" w:rsidRPr="00564C9D">
        <w:rPr>
          <w:rFonts w:asciiTheme="minorHAnsi" w:hAnsiTheme="minorHAnsi" w:cs="Times New Roman"/>
          <w:bCs/>
          <w:color w:val="auto"/>
        </w:rPr>
        <w:t> and </w:t>
      </w:r>
      <w:r w:rsidR="008527F0" w:rsidRPr="00564C9D">
        <w:rPr>
          <w:rFonts w:asciiTheme="minorHAnsi" w:hAnsiTheme="minorHAnsi" w:cs="Times New Roman"/>
          <w:bCs/>
          <w:iCs/>
          <w:color w:val="auto"/>
        </w:rPr>
        <w:t xml:space="preserve">International Journal of Medical and Clinical Research. </w:t>
      </w:r>
      <w:r w:rsidR="008527F0" w:rsidRPr="00564C9D">
        <w:rPr>
          <w:rFonts w:asciiTheme="minorHAnsi" w:hAnsiTheme="minorHAnsi" w:cs="Times New Roman"/>
          <w:bCs/>
          <w:color w:val="auto"/>
        </w:rPr>
        <w:t xml:space="preserve"> This laboratory looks for markers other than PV, AV and TBARS as signs of oxidation or rancidity. As per Dr. </w:t>
      </w:r>
      <w:proofErr w:type="spellStart"/>
      <w:r w:rsidR="008527F0" w:rsidRPr="00564C9D">
        <w:rPr>
          <w:rFonts w:asciiTheme="minorHAnsi" w:hAnsiTheme="minorHAnsi" w:cs="Times New Roman"/>
          <w:bCs/>
          <w:color w:val="auto"/>
        </w:rPr>
        <w:t>Grootveld’s</w:t>
      </w:r>
      <w:proofErr w:type="spellEnd"/>
      <w:r w:rsidR="008527F0" w:rsidRPr="00564C9D">
        <w:rPr>
          <w:rFonts w:asciiTheme="minorHAnsi" w:hAnsiTheme="minorHAnsi" w:cs="Times New Roman"/>
          <w:bCs/>
          <w:color w:val="auto"/>
        </w:rPr>
        <w:t xml:space="preserve"> report, his laboratory found no markers of rancidity in the fermented cod liver oil.</w:t>
      </w:r>
    </w:p>
    <w:p w:rsidR="008527F0" w:rsidRPr="00564C9D" w:rsidRDefault="008527F0" w:rsidP="00564C9D">
      <w:pPr>
        <w:pStyle w:val="Body"/>
        <w:rPr>
          <w:rFonts w:asciiTheme="minorHAnsi" w:hAnsiTheme="minorHAnsi" w:cs="Times New Roman"/>
          <w:bCs/>
          <w:color w:val="auto"/>
        </w:rPr>
      </w:pPr>
    </w:p>
    <w:p w:rsidR="008527F0" w:rsidRPr="00564C9D" w:rsidRDefault="008527F0" w:rsidP="00564C9D">
      <w:pPr>
        <w:autoSpaceDE w:val="0"/>
        <w:autoSpaceDN w:val="0"/>
        <w:adjustRightInd w:val="0"/>
        <w:spacing w:after="0" w:line="240" w:lineRule="auto"/>
        <w:rPr>
          <w:rFonts w:cs="Calibri"/>
          <w:color w:val="000000"/>
          <w:sz w:val="24"/>
          <w:szCs w:val="24"/>
        </w:rPr>
      </w:pPr>
      <w:r w:rsidRPr="008527F0">
        <w:rPr>
          <w:rFonts w:cs="Calibri"/>
          <w:b/>
          <w:bCs/>
          <w:color w:val="000000"/>
          <w:sz w:val="24"/>
          <w:szCs w:val="24"/>
        </w:rPr>
        <w:t xml:space="preserve">COD LIVER OIL FATTY ACID ANALYSIS RESULTS (Molar % of Total Fatty Acid Content): </w:t>
      </w:r>
    </w:p>
    <w:p w:rsidR="008527F0" w:rsidRPr="00564C9D" w:rsidRDefault="008527F0" w:rsidP="00564C9D">
      <w:pPr>
        <w:autoSpaceDE w:val="0"/>
        <w:autoSpaceDN w:val="0"/>
        <w:adjustRightInd w:val="0"/>
        <w:spacing w:after="0" w:line="240" w:lineRule="auto"/>
        <w:rPr>
          <w:rFonts w:cs="Calibri"/>
          <w:color w:val="000000"/>
          <w:sz w:val="24"/>
          <w:szCs w:val="24"/>
        </w:rPr>
      </w:pPr>
      <w:r w:rsidRPr="00564C9D">
        <w:rPr>
          <w:rFonts w:cs="Calibri"/>
          <w:color w:val="000000"/>
          <w:sz w:val="24"/>
          <w:szCs w:val="24"/>
        </w:rPr>
        <w:t xml:space="preserve">Total </w:t>
      </w:r>
      <w:r w:rsidRPr="008527F0">
        <w:rPr>
          <w:rFonts w:cs="Calibri"/>
          <w:color w:val="000000"/>
          <w:sz w:val="24"/>
          <w:szCs w:val="24"/>
        </w:rPr>
        <w:t xml:space="preserve">Unsaturated: </w:t>
      </w:r>
      <w:r w:rsidR="00F075C3" w:rsidRPr="00564C9D">
        <w:rPr>
          <w:rFonts w:cs="Calibri"/>
          <w:color w:val="000000"/>
          <w:sz w:val="24"/>
          <w:szCs w:val="24"/>
        </w:rPr>
        <w:tab/>
      </w:r>
      <w:r w:rsidR="00F075C3" w:rsidRPr="00564C9D">
        <w:rPr>
          <w:rFonts w:cs="Calibri"/>
          <w:color w:val="000000"/>
          <w:sz w:val="24"/>
          <w:szCs w:val="24"/>
        </w:rPr>
        <w:tab/>
      </w:r>
      <w:r w:rsidR="00F075C3" w:rsidRPr="00564C9D">
        <w:rPr>
          <w:rFonts w:cs="Calibri"/>
          <w:color w:val="000000"/>
          <w:sz w:val="24"/>
          <w:szCs w:val="24"/>
        </w:rPr>
        <w:tab/>
      </w:r>
      <w:r w:rsidR="00F075C3" w:rsidRPr="00564C9D">
        <w:rPr>
          <w:rFonts w:cs="Calibri"/>
          <w:color w:val="000000"/>
          <w:sz w:val="24"/>
          <w:szCs w:val="24"/>
        </w:rPr>
        <w:tab/>
      </w:r>
      <w:r w:rsidR="008A5FE4" w:rsidRPr="00564C9D">
        <w:rPr>
          <w:rFonts w:cs="Calibri"/>
          <w:color w:val="000000"/>
          <w:sz w:val="24"/>
          <w:szCs w:val="24"/>
        </w:rPr>
        <w:tab/>
      </w:r>
      <w:r w:rsidR="00564C9D" w:rsidRPr="00564C9D">
        <w:rPr>
          <w:rFonts w:cs="Calibri"/>
          <w:color w:val="000000"/>
          <w:sz w:val="24"/>
          <w:szCs w:val="24"/>
        </w:rPr>
        <w:tab/>
      </w:r>
      <w:r w:rsidRPr="008527F0">
        <w:rPr>
          <w:rFonts w:cs="Calibri"/>
          <w:color w:val="000000"/>
          <w:sz w:val="24"/>
          <w:szCs w:val="24"/>
        </w:rPr>
        <w:t xml:space="preserve">64.05% </w:t>
      </w:r>
    </w:p>
    <w:p w:rsidR="008527F0" w:rsidRPr="00564C9D" w:rsidRDefault="008527F0" w:rsidP="00564C9D">
      <w:pPr>
        <w:autoSpaceDE w:val="0"/>
        <w:autoSpaceDN w:val="0"/>
        <w:adjustRightInd w:val="0"/>
        <w:spacing w:after="0" w:line="240" w:lineRule="auto"/>
        <w:rPr>
          <w:rFonts w:cs="Calibri"/>
          <w:color w:val="000000"/>
          <w:sz w:val="24"/>
          <w:szCs w:val="24"/>
        </w:rPr>
      </w:pPr>
      <w:r w:rsidRPr="008527F0">
        <w:rPr>
          <w:rFonts w:cs="Calibri"/>
          <w:color w:val="000000"/>
          <w:sz w:val="24"/>
          <w:szCs w:val="24"/>
        </w:rPr>
        <w:t xml:space="preserve">Total Saturated: </w:t>
      </w:r>
      <w:r w:rsidR="00F075C3" w:rsidRPr="00564C9D">
        <w:rPr>
          <w:rFonts w:cs="Calibri"/>
          <w:color w:val="000000"/>
          <w:sz w:val="24"/>
          <w:szCs w:val="24"/>
        </w:rPr>
        <w:tab/>
      </w:r>
      <w:r w:rsidR="00F075C3" w:rsidRPr="00564C9D">
        <w:rPr>
          <w:rFonts w:cs="Calibri"/>
          <w:color w:val="000000"/>
          <w:sz w:val="24"/>
          <w:szCs w:val="24"/>
        </w:rPr>
        <w:tab/>
      </w:r>
      <w:r w:rsidR="00F075C3" w:rsidRPr="00564C9D">
        <w:rPr>
          <w:rFonts w:cs="Calibri"/>
          <w:color w:val="000000"/>
          <w:sz w:val="24"/>
          <w:szCs w:val="24"/>
        </w:rPr>
        <w:tab/>
      </w:r>
      <w:r w:rsidR="00F075C3" w:rsidRPr="00564C9D">
        <w:rPr>
          <w:rFonts w:cs="Calibri"/>
          <w:color w:val="000000"/>
          <w:sz w:val="24"/>
          <w:szCs w:val="24"/>
        </w:rPr>
        <w:tab/>
      </w:r>
      <w:r w:rsidR="008A5FE4" w:rsidRPr="00564C9D">
        <w:rPr>
          <w:rFonts w:cs="Calibri"/>
          <w:color w:val="000000"/>
          <w:sz w:val="24"/>
          <w:szCs w:val="24"/>
        </w:rPr>
        <w:tab/>
      </w:r>
      <w:r w:rsidR="00564C9D" w:rsidRPr="00564C9D">
        <w:rPr>
          <w:rFonts w:cs="Calibri"/>
          <w:color w:val="000000"/>
          <w:sz w:val="24"/>
          <w:szCs w:val="24"/>
        </w:rPr>
        <w:tab/>
      </w:r>
      <w:r w:rsidRPr="008527F0">
        <w:rPr>
          <w:rFonts w:cs="Calibri"/>
          <w:color w:val="000000"/>
          <w:sz w:val="24"/>
          <w:szCs w:val="24"/>
        </w:rPr>
        <w:t xml:space="preserve">35.95% </w:t>
      </w:r>
    </w:p>
    <w:p w:rsidR="008527F0" w:rsidRPr="00564C9D" w:rsidRDefault="008527F0" w:rsidP="00564C9D">
      <w:pPr>
        <w:autoSpaceDE w:val="0"/>
        <w:autoSpaceDN w:val="0"/>
        <w:adjustRightInd w:val="0"/>
        <w:spacing w:after="0" w:line="240" w:lineRule="auto"/>
        <w:rPr>
          <w:rFonts w:cs="Calibri"/>
          <w:color w:val="000000"/>
          <w:sz w:val="24"/>
          <w:szCs w:val="24"/>
        </w:rPr>
      </w:pPr>
      <w:r w:rsidRPr="008527F0">
        <w:rPr>
          <w:rFonts w:cs="Calibri"/>
          <w:color w:val="000000"/>
          <w:sz w:val="24"/>
          <w:szCs w:val="24"/>
        </w:rPr>
        <w:t xml:space="preserve">Total Mono-unsaturated and Di-unsaturated: </w:t>
      </w:r>
      <w:r w:rsidR="008A5FE4" w:rsidRPr="00564C9D">
        <w:rPr>
          <w:rFonts w:cs="Calibri"/>
          <w:color w:val="000000"/>
          <w:sz w:val="24"/>
          <w:szCs w:val="24"/>
        </w:rPr>
        <w:tab/>
      </w:r>
      <w:r w:rsidR="00F075C3" w:rsidRPr="00564C9D">
        <w:rPr>
          <w:rFonts w:cs="Calibri"/>
          <w:color w:val="000000"/>
          <w:sz w:val="24"/>
          <w:szCs w:val="24"/>
        </w:rPr>
        <w:tab/>
      </w:r>
      <w:r w:rsidRPr="008527F0">
        <w:rPr>
          <w:rFonts w:cs="Calibri"/>
          <w:color w:val="000000"/>
          <w:sz w:val="24"/>
          <w:szCs w:val="24"/>
        </w:rPr>
        <w:t xml:space="preserve">42.39% </w:t>
      </w:r>
    </w:p>
    <w:p w:rsidR="008527F0" w:rsidRPr="00564C9D" w:rsidRDefault="008527F0" w:rsidP="00564C9D">
      <w:pPr>
        <w:autoSpaceDE w:val="0"/>
        <w:autoSpaceDN w:val="0"/>
        <w:adjustRightInd w:val="0"/>
        <w:spacing w:after="0" w:line="240" w:lineRule="auto"/>
        <w:rPr>
          <w:rFonts w:cs="Calibri"/>
          <w:color w:val="000000"/>
          <w:sz w:val="24"/>
          <w:szCs w:val="24"/>
        </w:rPr>
      </w:pPr>
      <w:r w:rsidRPr="008527F0">
        <w:rPr>
          <w:rFonts w:cs="Calibri"/>
          <w:color w:val="000000"/>
          <w:sz w:val="24"/>
          <w:szCs w:val="24"/>
        </w:rPr>
        <w:t xml:space="preserve">Total Saturated, Mono-unsaturated and Di-unsaturated: </w:t>
      </w:r>
      <w:r w:rsidR="00F075C3" w:rsidRPr="00564C9D">
        <w:rPr>
          <w:rFonts w:cs="Calibri"/>
          <w:color w:val="000000"/>
          <w:sz w:val="24"/>
          <w:szCs w:val="24"/>
        </w:rPr>
        <w:tab/>
      </w:r>
      <w:r w:rsidRPr="008527F0">
        <w:rPr>
          <w:rFonts w:cs="Calibri"/>
          <w:color w:val="000000"/>
          <w:sz w:val="24"/>
          <w:szCs w:val="24"/>
        </w:rPr>
        <w:t xml:space="preserve">78.34% </w:t>
      </w:r>
    </w:p>
    <w:p w:rsidR="00F075C3" w:rsidRPr="00564C9D" w:rsidRDefault="008527F0" w:rsidP="00564C9D">
      <w:pPr>
        <w:autoSpaceDE w:val="0"/>
        <w:autoSpaceDN w:val="0"/>
        <w:adjustRightInd w:val="0"/>
        <w:spacing w:after="0" w:line="240" w:lineRule="auto"/>
        <w:rPr>
          <w:rFonts w:cs="Calibri"/>
          <w:color w:val="000000"/>
          <w:sz w:val="24"/>
          <w:szCs w:val="24"/>
        </w:rPr>
      </w:pPr>
      <w:r w:rsidRPr="008527F0">
        <w:rPr>
          <w:rFonts w:cs="Calibri"/>
          <w:color w:val="000000"/>
          <w:sz w:val="24"/>
          <w:szCs w:val="24"/>
        </w:rPr>
        <w:t xml:space="preserve">Total Omega-3: </w:t>
      </w:r>
      <w:r w:rsidR="00F075C3" w:rsidRPr="00564C9D">
        <w:rPr>
          <w:rFonts w:cs="Calibri"/>
          <w:color w:val="000000"/>
          <w:sz w:val="24"/>
          <w:szCs w:val="24"/>
        </w:rPr>
        <w:tab/>
      </w:r>
      <w:r w:rsidR="00F075C3" w:rsidRPr="00564C9D">
        <w:rPr>
          <w:rFonts w:cs="Calibri"/>
          <w:color w:val="000000"/>
          <w:sz w:val="24"/>
          <w:szCs w:val="24"/>
        </w:rPr>
        <w:tab/>
      </w:r>
      <w:r w:rsidR="00F075C3" w:rsidRPr="00564C9D">
        <w:rPr>
          <w:rFonts w:cs="Calibri"/>
          <w:color w:val="000000"/>
          <w:sz w:val="24"/>
          <w:szCs w:val="24"/>
        </w:rPr>
        <w:tab/>
      </w:r>
      <w:r w:rsidR="00F075C3" w:rsidRPr="00564C9D">
        <w:rPr>
          <w:rFonts w:cs="Calibri"/>
          <w:color w:val="000000"/>
          <w:sz w:val="24"/>
          <w:szCs w:val="24"/>
        </w:rPr>
        <w:tab/>
      </w:r>
      <w:r w:rsidR="00F075C3" w:rsidRPr="00564C9D">
        <w:rPr>
          <w:rFonts w:cs="Calibri"/>
          <w:color w:val="000000"/>
          <w:sz w:val="24"/>
          <w:szCs w:val="24"/>
        </w:rPr>
        <w:tab/>
      </w:r>
      <w:r w:rsidR="00F075C3" w:rsidRPr="00564C9D">
        <w:rPr>
          <w:rFonts w:cs="Calibri"/>
          <w:color w:val="000000"/>
          <w:sz w:val="24"/>
          <w:szCs w:val="24"/>
        </w:rPr>
        <w:tab/>
      </w:r>
      <w:r w:rsidRPr="008527F0">
        <w:rPr>
          <w:rFonts w:cs="Calibri"/>
          <w:color w:val="000000"/>
          <w:sz w:val="24"/>
          <w:szCs w:val="24"/>
        </w:rPr>
        <w:t xml:space="preserve">21.66% </w:t>
      </w:r>
    </w:p>
    <w:p w:rsidR="008527F0" w:rsidRPr="00564C9D" w:rsidRDefault="008527F0" w:rsidP="00564C9D">
      <w:pPr>
        <w:autoSpaceDE w:val="0"/>
        <w:autoSpaceDN w:val="0"/>
        <w:adjustRightInd w:val="0"/>
        <w:spacing w:after="0" w:line="240" w:lineRule="auto"/>
        <w:rPr>
          <w:rFonts w:cs="Calibri"/>
          <w:color w:val="000000"/>
          <w:sz w:val="24"/>
          <w:szCs w:val="24"/>
        </w:rPr>
      </w:pPr>
      <w:proofErr w:type="spellStart"/>
      <w:r w:rsidRPr="008527F0">
        <w:rPr>
          <w:rFonts w:cs="Calibri"/>
          <w:color w:val="000000"/>
          <w:sz w:val="24"/>
          <w:szCs w:val="24"/>
        </w:rPr>
        <w:lastRenderedPageBreak/>
        <w:t>Docosahexaenenoic</w:t>
      </w:r>
      <w:proofErr w:type="spellEnd"/>
      <w:r w:rsidRPr="008527F0">
        <w:rPr>
          <w:rFonts w:cs="Calibri"/>
          <w:color w:val="000000"/>
          <w:sz w:val="24"/>
          <w:szCs w:val="24"/>
        </w:rPr>
        <w:t xml:space="preserve"> acid (DHA, 24:6): </w:t>
      </w:r>
      <w:r w:rsidR="00D52BE7">
        <w:rPr>
          <w:rFonts w:cs="Calibri"/>
          <w:color w:val="000000"/>
          <w:sz w:val="24"/>
          <w:szCs w:val="24"/>
        </w:rPr>
        <w:tab/>
      </w:r>
      <w:r w:rsidR="00D52BE7">
        <w:rPr>
          <w:rFonts w:cs="Calibri"/>
          <w:color w:val="000000"/>
          <w:sz w:val="24"/>
          <w:szCs w:val="24"/>
        </w:rPr>
        <w:tab/>
      </w:r>
      <w:r w:rsidR="00D52BE7">
        <w:rPr>
          <w:rFonts w:cs="Calibri"/>
          <w:color w:val="000000"/>
          <w:sz w:val="24"/>
          <w:szCs w:val="24"/>
        </w:rPr>
        <w:tab/>
      </w:r>
      <w:r w:rsidR="00F075C3" w:rsidRPr="00564C9D">
        <w:rPr>
          <w:rFonts w:cs="Calibri"/>
          <w:color w:val="000000"/>
          <w:sz w:val="24"/>
          <w:szCs w:val="24"/>
        </w:rPr>
        <w:t>6.16%</w:t>
      </w:r>
    </w:p>
    <w:p w:rsidR="00DF60A9" w:rsidRPr="00564C9D" w:rsidRDefault="008527F0" w:rsidP="00564C9D">
      <w:pPr>
        <w:autoSpaceDE w:val="0"/>
        <w:autoSpaceDN w:val="0"/>
        <w:adjustRightInd w:val="0"/>
        <w:spacing w:after="0" w:line="240" w:lineRule="auto"/>
        <w:rPr>
          <w:rFonts w:cs="Calibri"/>
          <w:color w:val="000000"/>
          <w:sz w:val="24"/>
          <w:szCs w:val="24"/>
        </w:rPr>
      </w:pPr>
      <w:proofErr w:type="spellStart"/>
      <w:r w:rsidRPr="008527F0">
        <w:rPr>
          <w:rFonts w:cs="Calibri"/>
          <w:color w:val="000000"/>
          <w:sz w:val="24"/>
          <w:szCs w:val="24"/>
        </w:rPr>
        <w:t>Eicosopentaenenoic</w:t>
      </w:r>
      <w:proofErr w:type="spellEnd"/>
      <w:r w:rsidRPr="008527F0">
        <w:rPr>
          <w:rFonts w:cs="Calibri"/>
          <w:color w:val="000000"/>
          <w:sz w:val="24"/>
          <w:szCs w:val="24"/>
        </w:rPr>
        <w:t xml:space="preserve"> acid (EPA, 22:5): </w:t>
      </w:r>
      <w:r w:rsidR="00D52BE7">
        <w:rPr>
          <w:rFonts w:cs="Calibri"/>
          <w:color w:val="000000"/>
          <w:sz w:val="24"/>
          <w:szCs w:val="24"/>
        </w:rPr>
        <w:tab/>
      </w:r>
      <w:r w:rsidR="00D52BE7">
        <w:rPr>
          <w:rFonts w:cs="Calibri"/>
          <w:color w:val="000000"/>
          <w:sz w:val="24"/>
          <w:szCs w:val="24"/>
        </w:rPr>
        <w:tab/>
      </w:r>
      <w:r w:rsidR="00D52BE7">
        <w:rPr>
          <w:rFonts w:cs="Calibri"/>
          <w:color w:val="000000"/>
          <w:sz w:val="24"/>
          <w:szCs w:val="24"/>
        </w:rPr>
        <w:tab/>
      </w:r>
      <w:r w:rsidRPr="008527F0">
        <w:rPr>
          <w:rFonts w:cs="Calibri"/>
          <w:color w:val="000000"/>
          <w:sz w:val="24"/>
          <w:szCs w:val="24"/>
        </w:rPr>
        <w:t xml:space="preserve">9.24% </w:t>
      </w:r>
    </w:p>
    <w:p w:rsidR="00DF60A9" w:rsidRPr="00564C9D" w:rsidRDefault="008527F0" w:rsidP="00564C9D">
      <w:pPr>
        <w:autoSpaceDE w:val="0"/>
        <w:autoSpaceDN w:val="0"/>
        <w:adjustRightInd w:val="0"/>
        <w:spacing w:after="0" w:line="240" w:lineRule="auto"/>
        <w:rPr>
          <w:rFonts w:cs="Calibri"/>
          <w:color w:val="000000"/>
          <w:sz w:val="24"/>
          <w:szCs w:val="24"/>
        </w:rPr>
      </w:pPr>
      <w:r w:rsidRPr="008527F0">
        <w:rPr>
          <w:rFonts w:cs="Calibri"/>
          <w:color w:val="000000"/>
          <w:sz w:val="24"/>
          <w:szCs w:val="24"/>
        </w:rPr>
        <w:t xml:space="preserve">Other Omega-3: </w:t>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r w:rsidRPr="008527F0">
        <w:rPr>
          <w:rFonts w:cs="Calibri"/>
          <w:color w:val="000000"/>
          <w:sz w:val="24"/>
          <w:szCs w:val="24"/>
        </w:rPr>
        <w:t xml:space="preserve">6.26% </w:t>
      </w:r>
    </w:p>
    <w:p w:rsidR="008527F0" w:rsidRPr="00564C9D" w:rsidRDefault="008527F0" w:rsidP="00564C9D">
      <w:pPr>
        <w:autoSpaceDE w:val="0"/>
        <w:autoSpaceDN w:val="0"/>
        <w:adjustRightInd w:val="0"/>
        <w:spacing w:after="0" w:line="240" w:lineRule="auto"/>
        <w:rPr>
          <w:rFonts w:cs="Calibri"/>
          <w:color w:val="000000"/>
          <w:sz w:val="24"/>
          <w:szCs w:val="24"/>
        </w:rPr>
      </w:pPr>
      <w:r w:rsidRPr="008527F0">
        <w:rPr>
          <w:rFonts w:cs="Calibri"/>
          <w:color w:val="000000"/>
          <w:sz w:val="24"/>
          <w:szCs w:val="24"/>
        </w:rPr>
        <w:t xml:space="preserve">Total </w:t>
      </w:r>
      <w:proofErr w:type="spellStart"/>
      <w:r w:rsidRPr="008527F0">
        <w:rPr>
          <w:rFonts w:cs="Calibri"/>
          <w:color w:val="000000"/>
          <w:sz w:val="24"/>
          <w:szCs w:val="24"/>
        </w:rPr>
        <w:t>Diacylglycerols</w:t>
      </w:r>
      <w:proofErr w:type="spellEnd"/>
      <w:r w:rsidRPr="008527F0">
        <w:rPr>
          <w:rFonts w:cs="Calibri"/>
          <w:color w:val="000000"/>
          <w:sz w:val="24"/>
          <w:szCs w:val="24"/>
        </w:rPr>
        <w:t xml:space="preserve"> (</w:t>
      </w:r>
      <w:r w:rsidRPr="008527F0">
        <w:rPr>
          <w:rFonts w:cs="Calibri"/>
          <w:i/>
          <w:iCs/>
          <w:color w:val="000000"/>
          <w:sz w:val="24"/>
          <w:szCs w:val="24"/>
        </w:rPr>
        <w:t>sn</w:t>
      </w:r>
      <w:r w:rsidRPr="008527F0">
        <w:rPr>
          <w:rFonts w:cs="Calibri"/>
          <w:color w:val="000000"/>
          <w:sz w:val="24"/>
          <w:szCs w:val="24"/>
        </w:rPr>
        <w:t>-1</w:t>
      </w:r>
      <w:proofErr w:type="gramStart"/>
      <w:r w:rsidRPr="008527F0">
        <w:rPr>
          <w:rFonts w:cs="Calibri"/>
          <w:color w:val="000000"/>
          <w:sz w:val="24"/>
          <w:szCs w:val="24"/>
        </w:rPr>
        <w:t>,2</w:t>
      </w:r>
      <w:proofErr w:type="gramEnd"/>
      <w:r w:rsidRPr="008527F0">
        <w:rPr>
          <w:rFonts w:cs="Calibri"/>
          <w:color w:val="000000"/>
          <w:sz w:val="24"/>
          <w:szCs w:val="24"/>
        </w:rPr>
        <w:t xml:space="preserve"> and </w:t>
      </w:r>
      <w:r w:rsidRPr="008527F0">
        <w:rPr>
          <w:rFonts w:cs="Calibri"/>
          <w:i/>
          <w:iCs/>
          <w:color w:val="000000"/>
          <w:sz w:val="24"/>
          <w:szCs w:val="24"/>
        </w:rPr>
        <w:t>sn</w:t>
      </w:r>
      <w:r w:rsidRPr="008527F0">
        <w:rPr>
          <w:rFonts w:cs="Calibri"/>
          <w:color w:val="000000"/>
          <w:sz w:val="24"/>
          <w:szCs w:val="24"/>
        </w:rPr>
        <w:t xml:space="preserve">-1,3): </w:t>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r w:rsidRPr="008527F0">
        <w:rPr>
          <w:rFonts w:cs="Calibri"/>
          <w:color w:val="000000"/>
          <w:sz w:val="24"/>
          <w:szCs w:val="24"/>
        </w:rPr>
        <w:t xml:space="preserve">3.29% </w:t>
      </w:r>
    </w:p>
    <w:p w:rsidR="008527F0" w:rsidRPr="00564C9D" w:rsidRDefault="008527F0" w:rsidP="00564C9D">
      <w:pPr>
        <w:autoSpaceDE w:val="0"/>
        <w:autoSpaceDN w:val="0"/>
        <w:adjustRightInd w:val="0"/>
        <w:spacing w:after="0" w:line="240" w:lineRule="auto"/>
        <w:rPr>
          <w:rFonts w:cs="Calibri"/>
          <w:color w:val="000000"/>
          <w:sz w:val="24"/>
          <w:szCs w:val="24"/>
        </w:rPr>
      </w:pPr>
      <w:proofErr w:type="gramStart"/>
      <w:r w:rsidRPr="008527F0">
        <w:rPr>
          <w:rFonts w:cs="Calibri"/>
          <w:i/>
          <w:iCs/>
          <w:color w:val="000000"/>
          <w:sz w:val="24"/>
          <w:szCs w:val="24"/>
        </w:rPr>
        <w:t>sn</w:t>
      </w:r>
      <w:r w:rsidRPr="008527F0">
        <w:rPr>
          <w:rFonts w:cs="Calibri"/>
          <w:color w:val="000000"/>
          <w:sz w:val="24"/>
          <w:szCs w:val="24"/>
        </w:rPr>
        <w:t>-1,</w:t>
      </w:r>
      <w:proofErr w:type="gramEnd"/>
      <w:r w:rsidRPr="008527F0">
        <w:rPr>
          <w:rFonts w:cs="Calibri"/>
          <w:color w:val="000000"/>
          <w:sz w:val="24"/>
          <w:szCs w:val="24"/>
        </w:rPr>
        <w:t xml:space="preserve">2-Diacylglycerols: </w:t>
      </w:r>
      <w:r w:rsidR="00D52BE7">
        <w:rPr>
          <w:rFonts w:cs="Calibri"/>
          <w:color w:val="000000"/>
          <w:sz w:val="24"/>
          <w:szCs w:val="24"/>
        </w:rPr>
        <w:tab/>
      </w:r>
      <w:r w:rsidR="00D52BE7">
        <w:rPr>
          <w:rFonts w:cs="Calibri"/>
          <w:color w:val="000000"/>
          <w:sz w:val="24"/>
          <w:szCs w:val="24"/>
        </w:rPr>
        <w:tab/>
      </w:r>
      <w:r w:rsidR="00D52BE7">
        <w:rPr>
          <w:rFonts w:cs="Calibri"/>
          <w:color w:val="000000"/>
          <w:sz w:val="24"/>
          <w:szCs w:val="24"/>
        </w:rPr>
        <w:tab/>
      </w:r>
      <w:r w:rsidR="00D52BE7">
        <w:rPr>
          <w:rFonts w:cs="Calibri"/>
          <w:color w:val="000000"/>
          <w:sz w:val="24"/>
          <w:szCs w:val="24"/>
        </w:rPr>
        <w:tab/>
      </w:r>
      <w:r w:rsidR="00D52BE7">
        <w:rPr>
          <w:rFonts w:cs="Calibri"/>
          <w:color w:val="000000"/>
          <w:sz w:val="24"/>
          <w:szCs w:val="24"/>
        </w:rPr>
        <w:tab/>
      </w:r>
      <w:r w:rsidRPr="008527F0">
        <w:rPr>
          <w:rFonts w:cs="Calibri"/>
          <w:color w:val="000000"/>
          <w:sz w:val="24"/>
          <w:szCs w:val="24"/>
        </w:rPr>
        <w:t xml:space="preserve">1.76% </w:t>
      </w:r>
    </w:p>
    <w:p w:rsidR="00DF60A9" w:rsidRPr="00564C9D" w:rsidRDefault="008527F0" w:rsidP="00564C9D">
      <w:pPr>
        <w:autoSpaceDE w:val="0"/>
        <w:autoSpaceDN w:val="0"/>
        <w:adjustRightInd w:val="0"/>
        <w:spacing w:after="0" w:line="240" w:lineRule="auto"/>
        <w:rPr>
          <w:rFonts w:cs="Calibri"/>
          <w:color w:val="000000"/>
          <w:sz w:val="24"/>
          <w:szCs w:val="24"/>
        </w:rPr>
      </w:pPr>
      <w:proofErr w:type="gramStart"/>
      <w:r w:rsidRPr="008527F0">
        <w:rPr>
          <w:rFonts w:cs="Calibri"/>
          <w:i/>
          <w:iCs/>
          <w:color w:val="000000"/>
          <w:sz w:val="24"/>
          <w:szCs w:val="24"/>
        </w:rPr>
        <w:t>sn</w:t>
      </w:r>
      <w:r w:rsidRPr="008527F0">
        <w:rPr>
          <w:rFonts w:cs="Calibri"/>
          <w:color w:val="000000"/>
          <w:sz w:val="24"/>
          <w:szCs w:val="24"/>
        </w:rPr>
        <w:t>-1,</w:t>
      </w:r>
      <w:proofErr w:type="gramEnd"/>
      <w:r w:rsidRPr="008527F0">
        <w:rPr>
          <w:rFonts w:cs="Calibri"/>
          <w:color w:val="000000"/>
          <w:sz w:val="24"/>
          <w:szCs w:val="24"/>
        </w:rPr>
        <w:t xml:space="preserve">3-Diacylglycerols: </w:t>
      </w:r>
      <w:r w:rsidR="00D52BE7">
        <w:rPr>
          <w:rFonts w:cs="Calibri"/>
          <w:color w:val="000000"/>
          <w:sz w:val="24"/>
          <w:szCs w:val="24"/>
        </w:rPr>
        <w:tab/>
      </w:r>
      <w:r w:rsidR="00D52BE7">
        <w:rPr>
          <w:rFonts w:cs="Calibri"/>
          <w:color w:val="000000"/>
          <w:sz w:val="24"/>
          <w:szCs w:val="24"/>
        </w:rPr>
        <w:tab/>
      </w:r>
      <w:r w:rsidR="00D52BE7">
        <w:rPr>
          <w:rFonts w:cs="Calibri"/>
          <w:color w:val="000000"/>
          <w:sz w:val="24"/>
          <w:szCs w:val="24"/>
        </w:rPr>
        <w:tab/>
      </w:r>
      <w:r w:rsidR="00D52BE7">
        <w:rPr>
          <w:rFonts w:cs="Calibri"/>
          <w:color w:val="000000"/>
          <w:sz w:val="24"/>
          <w:szCs w:val="24"/>
        </w:rPr>
        <w:tab/>
      </w:r>
      <w:r w:rsidR="00D52BE7">
        <w:rPr>
          <w:rFonts w:cs="Calibri"/>
          <w:color w:val="000000"/>
          <w:sz w:val="24"/>
          <w:szCs w:val="24"/>
        </w:rPr>
        <w:tab/>
      </w:r>
      <w:r w:rsidRPr="008527F0">
        <w:rPr>
          <w:rFonts w:cs="Calibri"/>
          <w:color w:val="000000"/>
          <w:sz w:val="24"/>
          <w:szCs w:val="24"/>
        </w:rPr>
        <w:t>1.53%</w:t>
      </w:r>
    </w:p>
    <w:p w:rsidR="008527F0" w:rsidRPr="008527F0" w:rsidRDefault="008527F0" w:rsidP="00564C9D">
      <w:pPr>
        <w:autoSpaceDE w:val="0"/>
        <w:autoSpaceDN w:val="0"/>
        <w:adjustRightInd w:val="0"/>
        <w:spacing w:after="0" w:line="240" w:lineRule="auto"/>
        <w:rPr>
          <w:rFonts w:cs="Calibri"/>
          <w:color w:val="000000"/>
          <w:sz w:val="24"/>
          <w:szCs w:val="24"/>
        </w:rPr>
      </w:pPr>
    </w:p>
    <w:p w:rsidR="008527F0" w:rsidRPr="008527F0" w:rsidRDefault="008527F0" w:rsidP="00564C9D">
      <w:pPr>
        <w:autoSpaceDE w:val="0"/>
        <w:autoSpaceDN w:val="0"/>
        <w:adjustRightInd w:val="0"/>
        <w:spacing w:after="0" w:line="240" w:lineRule="auto"/>
        <w:rPr>
          <w:rFonts w:cs="Calibri"/>
          <w:color w:val="000000"/>
          <w:sz w:val="24"/>
          <w:szCs w:val="24"/>
        </w:rPr>
      </w:pPr>
      <w:r w:rsidRPr="008527F0">
        <w:rPr>
          <w:rFonts w:cs="Calibri"/>
          <w:b/>
          <w:bCs/>
          <w:color w:val="000000"/>
          <w:sz w:val="24"/>
          <w:szCs w:val="24"/>
        </w:rPr>
        <w:t xml:space="preserve">Lipid Oxidation Products (LOPs): </w:t>
      </w:r>
    </w:p>
    <w:p w:rsidR="008527F0" w:rsidRPr="008527F0" w:rsidRDefault="008527F0" w:rsidP="00564C9D">
      <w:pPr>
        <w:autoSpaceDE w:val="0"/>
        <w:autoSpaceDN w:val="0"/>
        <w:adjustRightInd w:val="0"/>
        <w:spacing w:after="0" w:line="240" w:lineRule="auto"/>
        <w:rPr>
          <w:rFonts w:cs="Calibri"/>
          <w:color w:val="000000"/>
          <w:sz w:val="24"/>
          <w:szCs w:val="24"/>
        </w:rPr>
      </w:pPr>
      <w:r w:rsidRPr="008527F0">
        <w:rPr>
          <w:rFonts w:cs="Calibri"/>
          <w:b/>
          <w:bCs/>
          <w:color w:val="000000"/>
          <w:sz w:val="24"/>
          <w:szCs w:val="24"/>
        </w:rPr>
        <w:t xml:space="preserve">(1) Conjugated </w:t>
      </w:r>
      <w:proofErr w:type="spellStart"/>
      <w:r w:rsidRPr="008527F0">
        <w:rPr>
          <w:rFonts w:cs="Calibri"/>
          <w:b/>
          <w:bCs/>
          <w:color w:val="000000"/>
          <w:sz w:val="24"/>
          <w:szCs w:val="24"/>
        </w:rPr>
        <w:t>Hydroperoxydienes</w:t>
      </w:r>
      <w:proofErr w:type="spellEnd"/>
      <w:r w:rsidRPr="008527F0">
        <w:rPr>
          <w:rFonts w:cs="Calibri"/>
          <w:b/>
          <w:bCs/>
          <w:color w:val="000000"/>
          <w:sz w:val="24"/>
          <w:szCs w:val="24"/>
        </w:rPr>
        <w:t xml:space="preserve"> (CHPDs), otherwise known as ‘Lipid Peroxides’ </w:t>
      </w:r>
    </w:p>
    <w:p w:rsidR="008527F0" w:rsidRPr="008527F0" w:rsidRDefault="008527F0" w:rsidP="00564C9D">
      <w:pPr>
        <w:autoSpaceDE w:val="0"/>
        <w:autoSpaceDN w:val="0"/>
        <w:adjustRightInd w:val="0"/>
        <w:spacing w:after="0" w:line="240" w:lineRule="auto"/>
        <w:rPr>
          <w:rFonts w:cs="Calibri"/>
          <w:color w:val="000000"/>
          <w:sz w:val="24"/>
          <w:szCs w:val="24"/>
        </w:rPr>
      </w:pPr>
      <w:proofErr w:type="spellStart"/>
      <w:proofErr w:type="gramStart"/>
      <w:r w:rsidRPr="008527F0">
        <w:rPr>
          <w:rFonts w:cs="Calibri"/>
          <w:i/>
          <w:iCs/>
          <w:color w:val="000000"/>
          <w:sz w:val="24"/>
          <w:szCs w:val="24"/>
        </w:rPr>
        <w:t>cis,</w:t>
      </w:r>
      <w:proofErr w:type="gramEnd"/>
      <w:r w:rsidRPr="008527F0">
        <w:rPr>
          <w:rFonts w:cs="Calibri"/>
          <w:i/>
          <w:iCs/>
          <w:color w:val="000000"/>
          <w:sz w:val="24"/>
          <w:szCs w:val="24"/>
        </w:rPr>
        <w:t>trans</w:t>
      </w:r>
      <w:proofErr w:type="spellEnd"/>
      <w:r w:rsidRPr="008527F0">
        <w:rPr>
          <w:rFonts w:cs="Calibri"/>
          <w:color w:val="000000"/>
          <w:sz w:val="24"/>
          <w:szCs w:val="24"/>
        </w:rPr>
        <w:t xml:space="preserve">-Conjugated </w:t>
      </w:r>
      <w:proofErr w:type="spellStart"/>
      <w:r w:rsidRPr="008527F0">
        <w:rPr>
          <w:rFonts w:cs="Calibri"/>
          <w:color w:val="000000"/>
          <w:sz w:val="24"/>
          <w:szCs w:val="24"/>
        </w:rPr>
        <w:t>hydroperoxydienes</w:t>
      </w:r>
      <w:proofErr w:type="spellEnd"/>
      <w:r w:rsidRPr="008527F0">
        <w:rPr>
          <w:rFonts w:cs="Calibri"/>
          <w:color w:val="000000"/>
          <w:sz w:val="24"/>
          <w:szCs w:val="24"/>
        </w:rPr>
        <w:t xml:space="preserve">: </w:t>
      </w:r>
      <w:r w:rsidR="008A5FE4" w:rsidRPr="00564C9D">
        <w:rPr>
          <w:rFonts w:cs="Calibri"/>
          <w:color w:val="000000"/>
          <w:sz w:val="24"/>
          <w:szCs w:val="24"/>
        </w:rPr>
        <w:tab/>
      </w:r>
      <w:r w:rsidR="008A5FE4" w:rsidRPr="00564C9D">
        <w:rPr>
          <w:rFonts w:cs="Calibri"/>
          <w:color w:val="000000"/>
          <w:sz w:val="24"/>
          <w:szCs w:val="24"/>
        </w:rPr>
        <w:tab/>
      </w:r>
      <w:proofErr w:type="spellStart"/>
      <w:r w:rsidRPr="008527F0">
        <w:rPr>
          <w:rFonts w:cs="Calibri"/>
          <w:color w:val="000000"/>
          <w:sz w:val="24"/>
          <w:szCs w:val="24"/>
        </w:rPr>
        <w:t>n.d</w:t>
      </w:r>
      <w:proofErr w:type="spellEnd"/>
      <w:r w:rsidRPr="008527F0">
        <w:rPr>
          <w:rFonts w:cs="Calibri"/>
          <w:color w:val="000000"/>
          <w:sz w:val="24"/>
          <w:szCs w:val="24"/>
        </w:rPr>
        <w:t xml:space="preserve">. </w:t>
      </w:r>
    </w:p>
    <w:p w:rsidR="008527F0" w:rsidRPr="008527F0" w:rsidRDefault="008527F0" w:rsidP="00564C9D">
      <w:pPr>
        <w:autoSpaceDE w:val="0"/>
        <w:autoSpaceDN w:val="0"/>
        <w:adjustRightInd w:val="0"/>
        <w:spacing w:after="0" w:line="240" w:lineRule="auto"/>
        <w:rPr>
          <w:rFonts w:cs="Calibri"/>
          <w:color w:val="000000"/>
          <w:sz w:val="24"/>
          <w:szCs w:val="24"/>
        </w:rPr>
      </w:pPr>
      <w:proofErr w:type="spellStart"/>
      <w:proofErr w:type="gramStart"/>
      <w:r w:rsidRPr="008527F0">
        <w:rPr>
          <w:rFonts w:cs="Calibri"/>
          <w:i/>
          <w:iCs/>
          <w:color w:val="000000"/>
          <w:sz w:val="24"/>
          <w:szCs w:val="24"/>
        </w:rPr>
        <w:t>trans,</w:t>
      </w:r>
      <w:proofErr w:type="gramEnd"/>
      <w:r w:rsidRPr="008527F0">
        <w:rPr>
          <w:rFonts w:cs="Calibri"/>
          <w:i/>
          <w:iCs/>
          <w:color w:val="000000"/>
          <w:sz w:val="24"/>
          <w:szCs w:val="24"/>
        </w:rPr>
        <w:t>trans</w:t>
      </w:r>
      <w:proofErr w:type="spellEnd"/>
      <w:r w:rsidRPr="008527F0">
        <w:rPr>
          <w:rFonts w:cs="Calibri"/>
          <w:color w:val="000000"/>
          <w:sz w:val="24"/>
          <w:szCs w:val="24"/>
        </w:rPr>
        <w:t xml:space="preserve">-Conjugated </w:t>
      </w:r>
      <w:proofErr w:type="spellStart"/>
      <w:r w:rsidRPr="008527F0">
        <w:rPr>
          <w:rFonts w:cs="Calibri"/>
          <w:color w:val="000000"/>
          <w:sz w:val="24"/>
          <w:szCs w:val="24"/>
        </w:rPr>
        <w:t>hydroperoxydienes</w:t>
      </w:r>
      <w:proofErr w:type="spellEnd"/>
      <w:r w:rsidRPr="008527F0">
        <w:rPr>
          <w:rFonts w:cs="Calibri"/>
          <w:color w:val="000000"/>
          <w:sz w:val="24"/>
          <w:szCs w:val="24"/>
        </w:rPr>
        <w:t xml:space="preserve">: </w:t>
      </w:r>
      <w:r w:rsidR="008A5FE4" w:rsidRPr="00564C9D">
        <w:rPr>
          <w:rFonts w:cs="Calibri"/>
          <w:color w:val="000000"/>
          <w:sz w:val="24"/>
          <w:szCs w:val="24"/>
        </w:rPr>
        <w:tab/>
      </w:r>
      <w:r w:rsidR="008A5FE4" w:rsidRPr="00564C9D">
        <w:rPr>
          <w:rFonts w:cs="Calibri"/>
          <w:color w:val="000000"/>
          <w:sz w:val="24"/>
          <w:szCs w:val="24"/>
        </w:rPr>
        <w:tab/>
      </w:r>
      <w:proofErr w:type="spellStart"/>
      <w:r w:rsidRPr="008527F0">
        <w:rPr>
          <w:rFonts w:cs="Calibri"/>
          <w:color w:val="000000"/>
          <w:sz w:val="24"/>
          <w:szCs w:val="24"/>
        </w:rPr>
        <w:t>n.d</w:t>
      </w:r>
      <w:proofErr w:type="spellEnd"/>
      <w:r w:rsidRPr="008527F0">
        <w:rPr>
          <w:rFonts w:cs="Calibri"/>
          <w:color w:val="000000"/>
          <w:sz w:val="24"/>
          <w:szCs w:val="24"/>
        </w:rPr>
        <w:t xml:space="preserve">. </w:t>
      </w:r>
    </w:p>
    <w:p w:rsidR="008527F0" w:rsidRPr="008527F0" w:rsidRDefault="008527F0" w:rsidP="00564C9D">
      <w:pPr>
        <w:autoSpaceDE w:val="0"/>
        <w:autoSpaceDN w:val="0"/>
        <w:adjustRightInd w:val="0"/>
        <w:spacing w:after="0" w:line="240" w:lineRule="auto"/>
        <w:rPr>
          <w:rFonts w:cs="Calibri"/>
          <w:color w:val="000000"/>
          <w:sz w:val="24"/>
          <w:szCs w:val="24"/>
        </w:rPr>
      </w:pPr>
      <w:r w:rsidRPr="008527F0">
        <w:rPr>
          <w:rFonts w:cs="Calibri"/>
          <w:b/>
          <w:bCs/>
          <w:color w:val="000000"/>
          <w:sz w:val="24"/>
          <w:szCs w:val="24"/>
        </w:rPr>
        <w:t xml:space="preserve">(2) </w:t>
      </w:r>
      <w:proofErr w:type="spellStart"/>
      <w:r w:rsidRPr="008527F0">
        <w:rPr>
          <w:rFonts w:cs="Calibri"/>
          <w:b/>
          <w:bCs/>
          <w:color w:val="000000"/>
          <w:sz w:val="24"/>
          <w:szCs w:val="24"/>
        </w:rPr>
        <w:t>Aldehydes</w:t>
      </w:r>
      <w:proofErr w:type="spellEnd"/>
      <w:r w:rsidRPr="008527F0">
        <w:rPr>
          <w:rFonts w:cs="Calibri"/>
          <w:b/>
          <w:bCs/>
          <w:color w:val="000000"/>
          <w:sz w:val="24"/>
          <w:szCs w:val="24"/>
        </w:rPr>
        <w:t xml:space="preserve"> </w:t>
      </w:r>
    </w:p>
    <w:p w:rsidR="008527F0" w:rsidRPr="008527F0" w:rsidRDefault="008527F0" w:rsidP="00564C9D">
      <w:pPr>
        <w:autoSpaceDE w:val="0"/>
        <w:autoSpaceDN w:val="0"/>
        <w:adjustRightInd w:val="0"/>
        <w:spacing w:after="0" w:line="240" w:lineRule="auto"/>
        <w:rPr>
          <w:rFonts w:cs="Calibri"/>
          <w:color w:val="000000"/>
          <w:sz w:val="24"/>
          <w:szCs w:val="24"/>
        </w:rPr>
      </w:pPr>
      <w:proofErr w:type="gramStart"/>
      <w:r w:rsidRPr="008527F0">
        <w:rPr>
          <w:rFonts w:cs="Calibri"/>
          <w:i/>
          <w:iCs/>
          <w:color w:val="000000"/>
          <w:sz w:val="24"/>
          <w:szCs w:val="24"/>
        </w:rPr>
        <w:t>trans-</w:t>
      </w:r>
      <w:r w:rsidRPr="008527F0">
        <w:rPr>
          <w:rFonts w:cs="Calibri"/>
          <w:color w:val="000000"/>
          <w:sz w:val="24"/>
          <w:szCs w:val="24"/>
        </w:rPr>
        <w:t>2-Alkenals</w:t>
      </w:r>
      <w:proofErr w:type="gramEnd"/>
      <w:r w:rsidRPr="008527F0">
        <w:rPr>
          <w:rFonts w:cs="Calibri"/>
          <w:color w:val="000000"/>
          <w:sz w:val="24"/>
          <w:szCs w:val="24"/>
        </w:rPr>
        <w:t xml:space="preserve">: </w:t>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proofErr w:type="spellStart"/>
      <w:r w:rsidRPr="008527F0">
        <w:rPr>
          <w:rFonts w:cs="Calibri"/>
          <w:color w:val="000000"/>
          <w:sz w:val="24"/>
          <w:szCs w:val="24"/>
        </w:rPr>
        <w:t>n.d</w:t>
      </w:r>
      <w:proofErr w:type="spellEnd"/>
      <w:r w:rsidRPr="008527F0">
        <w:rPr>
          <w:rFonts w:cs="Calibri"/>
          <w:color w:val="000000"/>
          <w:sz w:val="24"/>
          <w:szCs w:val="24"/>
        </w:rPr>
        <w:t xml:space="preserve">. </w:t>
      </w:r>
    </w:p>
    <w:p w:rsidR="008527F0" w:rsidRPr="008527F0" w:rsidRDefault="008527F0" w:rsidP="00564C9D">
      <w:pPr>
        <w:autoSpaceDE w:val="0"/>
        <w:autoSpaceDN w:val="0"/>
        <w:adjustRightInd w:val="0"/>
        <w:spacing w:after="0" w:line="240" w:lineRule="auto"/>
        <w:rPr>
          <w:rFonts w:cs="Calibri"/>
          <w:color w:val="000000"/>
          <w:sz w:val="24"/>
          <w:szCs w:val="24"/>
        </w:rPr>
      </w:pPr>
      <w:proofErr w:type="gramStart"/>
      <w:r w:rsidRPr="008527F0">
        <w:rPr>
          <w:rFonts w:cs="Calibri"/>
          <w:i/>
          <w:iCs/>
          <w:color w:val="000000"/>
          <w:sz w:val="24"/>
          <w:szCs w:val="24"/>
        </w:rPr>
        <w:t>cis,</w:t>
      </w:r>
      <w:proofErr w:type="gramEnd"/>
      <w:r w:rsidRPr="008527F0">
        <w:rPr>
          <w:rFonts w:cs="Calibri"/>
          <w:i/>
          <w:iCs/>
          <w:color w:val="000000"/>
          <w:sz w:val="24"/>
          <w:szCs w:val="24"/>
        </w:rPr>
        <w:t>trans</w:t>
      </w:r>
      <w:r w:rsidRPr="008527F0">
        <w:rPr>
          <w:rFonts w:cs="Calibri"/>
          <w:color w:val="000000"/>
          <w:sz w:val="24"/>
          <w:szCs w:val="24"/>
        </w:rPr>
        <w:t xml:space="preserve">-2-Alkenals: </w:t>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proofErr w:type="spellStart"/>
      <w:r w:rsidRPr="008527F0">
        <w:rPr>
          <w:rFonts w:cs="Calibri"/>
          <w:color w:val="000000"/>
          <w:sz w:val="24"/>
          <w:szCs w:val="24"/>
        </w:rPr>
        <w:t>n.d</w:t>
      </w:r>
      <w:proofErr w:type="spellEnd"/>
      <w:r w:rsidRPr="008527F0">
        <w:rPr>
          <w:rFonts w:cs="Calibri"/>
          <w:color w:val="000000"/>
          <w:sz w:val="24"/>
          <w:szCs w:val="24"/>
        </w:rPr>
        <w:t xml:space="preserve">. </w:t>
      </w:r>
    </w:p>
    <w:p w:rsidR="008527F0" w:rsidRPr="008527F0" w:rsidRDefault="008527F0" w:rsidP="00564C9D">
      <w:pPr>
        <w:autoSpaceDE w:val="0"/>
        <w:autoSpaceDN w:val="0"/>
        <w:adjustRightInd w:val="0"/>
        <w:spacing w:after="0" w:line="240" w:lineRule="auto"/>
        <w:rPr>
          <w:rFonts w:cs="Calibri"/>
          <w:color w:val="000000"/>
          <w:sz w:val="24"/>
          <w:szCs w:val="24"/>
        </w:rPr>
      </w:pPr>
      <w:proofErr w:type="gramStart"/>
      <w:r w:rsidRPr="008527F0">
        <w:rPr>
          <w:rFonts w:cs="Calibri"/>
          <w:i/>
          <w:iCs/>
          <w:color w:val="000000"/>
          <w:sz w:val="24"/>
          <w:szCs w:val="24"/>
        </w:rPr>
        <w:t>trans,</w:t>
      </w:r>
      <w:proofErr w:type="gramEnd"/>
      <w:r w:rsidRPr="008527F0">
        <w:rPr>
          <w:rFonts w:cs="Calibri"/>
          <w:i/>
          <w:iCs/>
          <w:color w:val="000000"/>
          <w:sz w:val="24"/>
          <w:szCs w:val="24"/>
        </w:rPr>
        <w:t>trans</w:t>
      </w:r>
      <w:r w:rsidRPr="008527F0">
        <w:rPr>
          <w:rFonts w:cs="Calibri"/>
          <w:color w:val="000000"/>
          <w:sz w:val="24"/>
          <w:szCs w:val="24"/>
        </w:rPr>
        <w:t xml:space="preserve">-Alka-2,4-dienals: </w:t>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proofErr w:type="spellStart"/>
      <w:r w:rsidRPr="008527F0">
        <w:rPr>
          <w:rFonts w:cs="Calibri"/>
          <w:color w:val="000000"/>
          <w:sz w:val="24"/>
          <w:szCs w:val="24"/>
        </w:rPr>
        <w:t>n.d</w:t>
      </w:r>
      <w:proofErr w:type="spellEnd"/>
      <w:r w:rsidRPr="008527F0">
        <w:rPr>
          <w:rFonts w:cs="Calibri"/>
          <w:color w:val="000000"/>
          <w:sz w:val="24"/>
          <w:szCs w:val="24"/>
        </w:rPr>
        <w:t xml:space="preserve">. </w:t>
      </w:r>
    </w:p>
    <w:p w:rsidR="008527F0" w:rsidRPr="008527F0" w:rsidRDefault="008527F0" w:rsidP="00564C9D">
      <w:pPr>
        <w:autoSpaceDE w:val="0"/>
        <w:autoSpaceDN w:val="0"/>
        <w:adjustRightInd w:val="0"/>
        <w:spacing w:after="0" w:line="240" w:lineRule="auto"/>
        <w:rPr>
          <w:rFonts w:cs="Calibri"/>
          <w:color w:val="000000"/>
          <w:sz w:val="24"/>
          <w:szCs w:val="24"/>
        </w:rPr>
      </w:pPr>
      <w:r w:rsidRPr="008527F0">
        <w:rPr>
          <w:rFonts w:cs="Calibri"/>
          <w:color w:val="000000"/>
          <w:sz w:val="24"/>
          <w:szCs w:val="24"/>
        </w:rPr>
        <w:t>4-Hydroxy-</w:t>
      </w:r>
      <w:r w:rsidRPr="008527F0">
        <w:rPr>
          <w:rFonts w:cs="Calibri"/>
          <w:i/>
          <w:iCs/>
          <w:color w:val="000000"/>
          <w:sz w:val="24"/>
          <w:szCs w:val="24"/>
        </w:rPr>
        <w:t>trans-</w:t>
      </w:r>
      <w:r w:rsidRPr="008527F0">
        <w:rPr>
          <w:rFonts w:cs="Calibri"/>
          <w:color w:val="000000"/>
          <w:sz w:val="24"/>
          <w:szCs w:val="24"/>
        </w:rPr>
        <w:t xml:space="preserve">2-alkenals: </w:t>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proofErr w:type="spellStart"/>
      <w:r w:rsidRPr="008527F0">
        <w:rPr>
          <w:rFonts w:cs="Calibri"/>
          <w:color w:val="000000"/>
          <w:sz w:val="24"/>
          <w:szCs w:val="24"/>
        </w:rPr>
        <w:t>n.d</w:t>
      </w:r>
      <w:proofErr w:type="spellEnd"/>
      <w:r w:rsidRPr="008527F0">
        <w:rPr>
          <w:rFonts w:cs="Calibri"/>
          <w:color w:val="000000"/>
          <w:sz w:val="24"/>
          <w:szCs w:val="24"/>
        </w:rPr>
        <w:t xml:space="preserve">. </w:t>
      </w:r>
    </w:p>
    <w:p w:rsidR="008527F0" w:rsidRPr="008527F0" w:rsidRDefault="008527F0" w:rsidP="00564C9D">
      <w:pPr>
        <w:autoSpaceDE w:val="0"/>
        <w:autoSpaceDN w:val="0"/>
        <w:adjustRightInd w:val="0"/>
        <w:spacing w:after="0" w:line="240" w:lineRule="auto"/>
        <w:rPr>
          <w:rFonts w:cs="Calibri"/>
          <w:color w:val="000000"/>
          <w:sz w:val="24"/>
          <w:szCs w:val="24"/>
        </w:rPr>
      </w:pPr>
      <w:r w:rsidRPr="008527F0">
        <w:rPr>
          <w:rFonts w:cs="Calibri"/>
          <w:color w:val="000000"/>
          <w:sz w:val="24"/>
          <w:szCs w:val="24"/>
        </w:rPr>
        <w:t>4</w:t>
      </w:r>
      <w:proofErr w:type="gramStart"/>
      <w:r w:rsidRPr="008527F0">
        <w:rPr>
          <w:rFonts w:cs="Calibri"/>
          <w:color w:val="000000"/>
          <w:sz w:val="24"/>
          <w:szCs w:val="24"/>
        </w:rPr>
        <w:t>,5</w:t>
      </w:r>
      <w:proofErr w:type="gramEnd"/>
      <w:r w:rsidRPr="008527F0">
        <w:rPr>
          <w:rFonts w:cs="Calibri"/>
          <w:color w:val="000000"/>
          <w:sz w:val="24"/>
          <w:szCs w:val="24"/>
        </w:rPr>
        <w:t xml:space="preserve">-Epoxyaldehydes: </w:t>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proofErr w:type="spellStart"/>
      <w:r w:rsidRPr="008527F0">
        <w:rPr>
          <w:rFonts w:cs="Calibri"/>
          <w:color w:val="000000"/>
          <w:sz w:val="24"/>
          <w:szCs w:val="24"/>
        </w:rPr>
        <w:t>n.d</w:t>
      </w:r>
      <w:proofErr w:type="spellEnd"/>
      <w:r w:rsidRPr="008527F0">
        <w:rPr>
          <w:rFonts w:cs="Calibri"/>
          <w:color w:val="000000"/>
          <w:sz w:val="24"/>
          <w:szCs w:val="24"/>
        </w:rPr>
        <w:t xml:space="preserve">. </w:t>
      </w:r>
    </w:p>
    <w:p w:rsidR="008527F0" w:rsidRPr="008527F0" w:rsidRDefault="008527F0" w:rsidP="00564C9D">
      <w:pPr>
        <w:autoSpaceDE w:val="0"/>
        <w:autoSpaceDN w:val="0"/>
        <w:adjustRightInd w:val="0"/>
        <w:spacing w:after="0" w:line="240" w:lineRule="auto"/>
        <w:rPr>
          <w:rFonts w:cs="Calibri"/>
          <w:color w:val="000000"/>
          <w:sz w:val="24"/>
          <w:szCs w:val="24"/>
        </w:rPr>
      </w:pPr>
      <w:proofErr w:type="gramStart"/>
      <w:r w:rsidRPr="008527F0">
        <w:rPr>
          <w:rFonts w:cs="Calibri"/>
          <w:i/>
          <w:iCs/>
          <w:color w:val="000000"/>
          <w:sz w:val="24"/>
          <w:szCs w:val="24"/>
        </w:rPr>
        <w:t>n</w:t>
      </w:r>
      <w:r w:rsidRPr="008527F0">
        <w:rPr>
          <w:rFonts w:cs="Calibri"/>
          <w:color w:val="000000"/>
          <w:sz w:val="24"/>
          <w:szCs w:val="24"/>
        </w:rPr>
        <w:t>-</w:t>
      </w:r>
      <w:proofErr w:type="spellStart"/>
      <w:r w:rsidRPr="008527F0">
        <w:rPr>
          <w:rFonts w:cs="Calibri"/>
          <w:color w:val="000000"/>
          <w:sz w:val="24"/>
          <w:szCs w:val="24"/>
        </w:rPr>
        <w:t>Alkanals</w:t>
      </w:r>
      <w:proofErr w:type="spellEnd"/>
      <w:proofErr w:type="gramEnd"/>
      <w:r w:rsidRPr="008527F0">
        <w:rPr>
          <w:rFonts w:cs="Calibri"/>
          <w:color w:val="000000"/>
          <w:sz w:val="24"/>
          <w:szCs w:val="24"/>
        </w:rPr>
        <w:t xml:space="preserve">: </w:t>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proofErr w:type="spellStart"/>
      <w:r w:rsidRPr="008527F0">
        <w:rPr>
          <w:rFonts w:cs="Calibri"/>
          <w:color w:val="000000"/>
          <w:sz w:val="24"/>
          <w:szCs w:val="24"/>
        </w:rPr>
        <w:t>n.d</w:t>
      </w:r>
      <w:proofErr w:type="spellEnd"/>
      <w:r w:rsidRPr="008527F0">
        <w:rPr>
          <w:rFonts w:cs="Calibri"/>
          <w:color w:val="000000"/>
          <w:sz w:val="24"/>
          <w:szCs w:val="24"/>
        </w:rPr>
        <w:t xml:space="preserve">. </w:t>
      </w:r>
    </w:p>
    <w:p w:rsidR="008527F0" w:rsidRPr="008527F0" w:rsidRDefault="008527F0" w:rsidP="00564C9D">
      <w:pPr>
        <w:autoSpaceDE w:val="0"/>
        <w:autoSpaceDN w:val="0"/>
        <w:adjustRightInd w:val="0"/>
        <w:spacing w:after="0" w:line="240" w:lineRule="auto"/>
        <w:rPr>
          <w:rFonts w:cs="Calibri"/>
          <w:color w:val="000000"/>
          <w:sz w:val="24"/>
          <w:szCs w:val="24"/>
        </w:rPr>
      </w:pPr>
      <w:r w:rsidRPr="008527F0">
        <w:rPr>
          <w:rFonts w:cs="Calibri"/>
          <w:color w:val="000000"/>
          <w:sz w:val="24"/>
          <w:szCs w:val="24"/>
        </w:rPr>
        <w:t xml:space="preserve">Core </w:t>
      </w:r>
      <w:proofErr w:type="spellStart"/>
      <w:r w:rsidRPr="008527F0">
        <w:rPr>
          <w:rFonts w:cs="Calibri"/>
          <w:color w:val="000000"/>
          <w:sz w:val="24"/>
          <w:szCs w:val="24"/>
        </w:rPr>
        <w:t>aldehydes</w:t>
      </w:r>
      <w:proofErr w:type="spellEnd"/>
      <w:r w:rsidRPr="008527F0">
        <w:rPr>
          <w:rFonts w:cs="Calibri"/>
          <w:color w:val="000000"/>
          <w:sz w:val="24"/>
          <w:szCs w:val="24"/>
        </w:rPr>
        <w:t xml:space="preserve">: </w:t>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r w:rsidR="008A5FE4" w:rsidRPr="00564C9D">
        <w:rPr>
          <w:rFonts w:cs="Calibri"/>
          <w:color w:val="000000"/>
          <w:sz w:val="24"/>
          <w:szCs w:val="24"/>
        </w:rPr>
        <w:tab/>
      </w:r>
      <w:proofErr w:type="spellStart"/>
      <w:r w:rsidRPr="008527F0">
        <w:rPr>
          <w:rFonts w:cs="Calibri"/>
          <w:color w:val="000000"/>
          <w:sz w:val="24"/>
          <w:szCs w:val="24"/>
        </w:rPr>
        <w:t>n.d</w:t>
      </w:r>
      <w:proofErr w:type="spellEnd"/>
      <w:r w:rsidRPr="008527F0">
        <w:rPr>
          <w:rFonts w:cs="Calibri"/>
          <w:color w:val="000000"/>
          <w:sz w:val="24"/>
          <w:szCs w:val="24"/>
        </w:rPr>
        <w:t xml:space="preserve">. </w:t>
      </w:r>
    </w:p>
    <w:p w:rsidR="00DF60A9" w:rsidRPr="00564C9D" w:rsidRDefault="00DF60A9" w:rsidP="00564C9D">
      <w:pPr>
        <w:pStyle w:val="Body"/>
        <w:rPr>
          <w:rFonts w:asciiTheme="minorHAnsi" w:eastAsiaTheme="minorHAnsi" w:hAnsiTheme="minorHAnsi" w:cs="Calibri"/>
          <w:bdr w:val="none" w:sz="0" w:space="0" w:color="auto"/>
        </w:rPr>
      </w:pPr>
    </w:p>
    <w:p w:rsidR="008527F0" w:rsidRPr="00564C9D" w:rsidRDefault="008527F0" w:rsidP="00564C9D">
      <w:pPr>
        <w:pStyle w:val="Body"/>
        <w:rPr>
          <w:rFonts w:asciiTheme="minorHAnsi" w:eastAsiaTheme="minorHAnsi" w:hAnsiTheme="minorHAnsi" w:cs="Calibri"/>
          <w:bdr w:val="none" w:sz="0" w:space="0" w:color="auto"/>
        </w:rPr>
      </w:pPr>
      <w:r w:rsidRPr="00564C9D">
        <w:rPr>
          <w:rFonts w:asciiTheme="minorHAnsi" w:eastAsiaTheme="minorHAnsi" w:hAnsiTheme="minorHAnsi" w:cs="Calibri"/>
          <w:bdr w:val="none" w:sz="0" w:space="0" w:color="auto"/>
        </w:rPr>
        <w:t xml:space="preserve">Abbreviations: </w:t>
      </w:r>
      <w:proofErr w:type="spellStart"/>
      <w:r w:rsidRPr="00564C9D">
        <w:rPr>
          <w:rFonts w:asciiTheme="minorHAnsi" w:eastAsiaTheme="minorHAnsi" w:hAnsiTheme="minorHAnsi" w:cs="Calibri"/>
          <w:bdr w:val="none" w:sz="0" w:space="0" w:color="auto"/>
        </w:rPr>
        <w:t>n.d</w:t>
      </w:r>
      <w:proofErr w:type="spellEnd"/>
      <w:r w:rsidRPr="00564C9D">
        <w:rPr>
          <w:rFonts w:asciiTheme="minorHAnsi" w:eastAsiaTheme="minorHAnsi" w:hAnsiTheme="minorHAnsi" w:cs="Calibri"/>
          <w:bdr w:val="none" w:sz="0" w:space="0" w:color="auto"/>
        </w:rPr>
        <w:t>., none detectable.</w:t>
      </w:r>
    </w:p>
    <w:p w:rsidR="00DF60A9" w:rsidRPr="00564C9D" w:rsidRDefault="00DF60A9" w:rsidP="00564C9D">
      <w:pPr>
        <w:pStyle w:val="Body"/>
        <w:rPr>
          <w:rFonts w:asciiTheme="minorHAnsi" w:eastAsiaTheme="minorHAnsi" w:hAnsiTheme="minorHAnsi" w:cs="Calibri"/>
          <w:bdr w:val="none" w:sz="0" w:space="0" w:color="auto"/>
        </w:rPr>
      </w:pPr>
    </w:p>
    <w:p w:rsidR="00DF60A9" w:rsidRDefault="00DF60A9" w:rsidP="00564C9D">
      <w:pPr>
        <w:pStyle w:val="Body"/>
        <w:rPr>
          <w:rFonts w:asciiTheme="minorHAnsi" w:eastAsiaTheme="minorHAnsi" w:hAnsiTheme="minorHAnsi" w:cs="Calibri"/>
          <w:bdr w:val="none" w:sz="0" w:space="0" w:color="auto"/>
        </w:rPr>
      </w:pPr>
      <w:r w:rsidRPr="00564C9D">
        <w:rPr>
          <w:rFonts w:asciiTheme="minorHAnsi" w:eastAsiaTheme="minorHAnsi" w:hAnsiTheme="minorHAnsi" w:cs="Calibri"/>
          <w:bdr w:val="none" w:sz="0" w:space="0" w:color="auto"/>
        </w:rPr>
        <w:t>Here is a link to the Certificate</w:t>
      </w:r>
      <w:r w:rsidR="00F075C3" w:rsidRPr="00564C9D">
        <w:rPr>
          <w:rFonts w:asciiTheme="minorHAnsi" w:eastAsiaTheme="minorHAnsi" w:hAnsiTheme="minorHAnsi" w:cs="Calibri"/>
          <w:bdr w:val="none" w:sz="0" w:space="0" w:color="auto"/>
        </w:rPr>
        <w:t xml:space="preserve"> of Analysis from Dr. </w:t>
      </w:r>
      <w:proofErr w:type="spellStart"/>
      <w:r w:rsidR="00F075C3" w:rsidRPr="00564C9D">
        <w:rPr>
          <w:rFonts w:asciiTheme="minorHAnsi" w:eastAsiaTheme="minorHAnsi" w:hAnsiTheme="minorHAnsi" w:cs="Calibri"/>
          <w:bdr w:val="none" w:sz="0" w:space="0" w:color="auto"/>
        </w:rPr>
        <w:t>Grootveld</w:t>
      </w:r>
      <w:proofErr w:type="spellEnd"/>
      <w:r w:rsidR="00F075C3" w:rsidRPr="00564C9D">
        <w:rPr>
          <w:rFonts w:asciiTheme="minorHAnsi" w:eastAsiaTheme="minorHAnsi" w:hAnsiTheme="minorHAnsi" w:cs="Calibri"/>
          <w:bdr w:val="none" w:sz="0" w:space="0" w:color="auto"/>
        </w:rPr>
        <w:t>:</w:t>
      </w:r>
      <w:r w:rsidR="00F573AB">
        <w:rPr>
          <w:rFonts w:asciiTheme="minorHAnsi" w:eastAsiaTheme="minorHAnsi" w:hAnsiTheme="minorHAnsi" w:cs="Calibri"/>
          <w:bdr w:val="none" w:sz="0" w:space="0" w:color="auto"/>
        </w:rPr>
        <w:t xml:space="preserve"> </w:t>
      </w:r>
      <w:hyperlink r:id="rId5" w:history="1">
        <w:r w:rsidR="00F573AB" w:rsidRPr="008574C3">
          <w:rPr>
            <w:rStyle w:val="Hyperlink"/>
            <w:rFonts w:asciiTheme="minorHAnsi" w:eastAsiaTheme="minorHAnsi" w:hAnsiTheme="minorHAnsi" w:cs="Calibri"/>
            <w:bdr w:val="none" w:sz="0" w:space="0" w:color="auto"/>
          </w:rPr>
          <w:t>http://www.westonaprice.org/wp-content/uploads/13GrootveldReport.pdf</w:t>
        </w:r>
      </w:hyperlink>
    </w:p>
    <w:p w:rsidR="00F573AB" w:rsidRPr="00564C9D" w:rsidRDefault="00F573AB" w:rsidP="00564C9D">
      <w:pPr>
        <w:pStyle w:val="Body"/>
        <w:rPr>
          <w:rFonts w:asciiTheme="minorHAnsi" w:eastAsiaTheme="minorHAnsi" w:hAnsiTheme="minorHAnsi" w:cs="Calibri"/>
          <w:bdr w:val="none" w:sz="0" w:space="0" w:color="auto"/>
        </w:rPr>
      </w:pPr>
    </w:p>
    <w:p w:rsidR="00DF60A9" w:rsidRPr="00564C9D" w:rsidRDefault="00DF60A9" w:rsidP="00564C9D">
      <w:pPr>
        <w:pStyle w:val="Body"/>
        <w:rPr>
          <w:rFonts w:asciiTheme="minorHAnsi" w:eastAsiaTheme="minorHAnsi" w:hAnsiTheme="minorHAnsi" w:cs="Calibri"/>
          <w:bdr w:val="none" w:sz="0" w:space="0" w:color="auto"/>
        </w:rPr>
      </w:pPr>
      <w:r w:rsidRPr="00564C9D">
        <w:rPr>
          <w:rFonts w:asciiTheme="minorHAnsi" w:eastAsiaTheme="minorHAnsi" w:hAnsiTheme="minorHAnsi" w:cs="Calibri"/>
          <w:bdr w:val="none" w:sz="0" w:space="0" w:color="auto"/>
        </w:rPr>
        <w:t>AMINE TESTS</w:t>
      </w:r>
    </w:p>
    <w:p w:rsidR="00DF60A9" w:rsidRPr="00564C9D" w:rsidRDefault="00DF60A9" w:rsidP="00564C9D">
      <w:pPr>
        <w:pStyle w:val="Body"/>
        <w:rPr>
          <w:rFonts w:asciiTheme="minorHAnsi" w:eastAsiaTheme="minorHAnsi" w:hAnsiTheme="minorHAnsi" w:cs="Calibri"/>
          <w:bdr w:val="none" w:sz="0" w:space="0" w:color="auto"/>
        </w:rPr>
      </w:pPr>
      <w:r w:rsidRPr="00564C9D">
        <w:rPr>
          <w:rFonts w:asciiTheme="minorHAnsi" w:eastAsiaTheme="minorHAnsi" w:hAnsiTheme="minorHAnsi" w:cs="Calibri"/>
          <w:bdr w:val="none" w:sz="0" w:space="0" w:color="auto"/>
        </w:rPr>
        <w:t>Certain parties have also accused the fermented cod liver oil of being “putrid.”  This probably comes fr</w:t>
      </w:r>
      <w:r w:rsidR="00FF28E0" w:rsidRPr="00564C9D">
        <w:rPr>
          <w:rFonts w:asciiTheme="minorHAnsi" w:eastAsiaTheme="minorHAnsi" w:hAnsiTheme="minorHAnsi" w:cs="Calibri"/>
          <w:bdr w:val="none" w:sz="0" w:space="0" w:color="auto"/>
        </w:rPr>
        <w:t>om a misunderstanding about</w:t>
      </w:r>
      <w:r w:rsidRPr="00564C9D">
        <w:rPr>
          <w:rFonts w:asciiTheme="minorHAnsi" w:eastAsiaTheme="minorHAnsi" w:hAnsiTheme="minorHAnsi" w:cs="Calibri"/>
          <w:bdr w:val="none" w:sz="0" w:space="0" w:color="auto"/>
        </w:rPr>
        <w:t xml:space="preserve"> the nature of fermentation. When</w:t>
      </w:r>
      <w:r w:rsidR="00F075C3" w:rsidRPr="00564C9D">
        <w:rPr>
          <w:rFonts w:asciiTheme="minorHAnsi" w:eastAsiaTheme="minorHAnsi" w:hAnsiTheme="minorHAnsi" w:cs="Calibri"/>
          <w:bdr w:val="none" w:sz="0" w:space="0" w:color="auto"/>
        </w:rPr>
        <w:t xml:space="preserve"> oil is removed from cod livers</w:t>
      </w:r>
      <w:r w:rsidRPr="00564C9D">
        <w:rPr>
          <w:rFonts w:asciiTheme="minorHAnsi" w:eastAsiaTheme="minorHAnsi" w:hAnsiTheme="minorHAnsi" w:cs="Calibri"/>
          <w:bdr w:val="none" w:sz="0" w:space="0" w:color="auto"/>
        </w:rPr>
        <w:t xml:space="preserve"> using high heat and chemicals—the industrial process used by most cod liver oil producers in Europe—the result is a “brown, industrial oil” that is both rancid </w:t>
      </w:r>
      <w:r w:rsidR="00F075C3" w:rsidRPr="00564C9D">
        <w:rPr>
          <w:rFonts w:asciiTheme="minorHAnsi" w:eastAsiaTheme="minorHAnsi" w:hAnsiTheme="minorHAnsi" w:cs="Calibri"/>
          <w:bdr w:val="none" w:sz="0" w:space="0" w:color="auto"/>
        </w:rPr>
        <w:t>and putrid, and requires</w:t>
      </w:r>
      <w:r w:rsidRPr="00564C9D">
        <w:rPr>
          <w:rFonts w:asciiTheme="minorHAnsi" w:eastAsiaTheme="minorHAnsi" w:hAnsiTheme="minorHAnsi" w:cs="Calibri"/>
          <w:bdr w:val="none" w:sz="0" w:space="0" w:color="auto"/>
        </w:rPr>
        <w:t xml:space="preserve"> considerable filtering and refining to clean it up and create a light yellow oil.  (In this process, most of the natural vitamins are removed and are replaced with synthetic vitamins.)</w:t>
      </w:r>
    </w:p>
    <w:p w:rsidR="00DF60A9" w:rsidRPr="00564C9D" w:rsidRDefault="00DF60A9" w:rsidP="00564C9D">
      <w:pPr>
        <w:pStyle w:val="Body"/>
        <w:rPr>
          <w:rFonts w:asciiTheme="minorHAnsi" w:eastAsiaTheme="minorHAnsi" w:hAnsiTheme="minorHAnsi" w:cs="Calibri"/>
          <w:bdr w:val="none" w:sz="0" w:space="0" w:color="auto"/>
        </w:rPr>
      </w:pPr>
    </w:p>
    <w:p w:rsidR="00DF60A9" w:rsidRPr="00564C9D" w:rsidRDefault="00DF60A9" w:rsidP="00564C9D">
      <w:pPr>
        <w:pStyle w:val="Body"/>
        <w:rPr>
          <w:rFonts w:asciiTheme="minorHAnsi" w:eastAsiaTheme="minorHAnsi" w:hAnsiTheme="minorHAnsi" w:cs="Calibri"/>
          <w:bdr w:val="none" w:sz="0" w:space="0" w:color="auto"/>
        </w:rPr>
      </w:pPr>
      <w:r w:rsidRPr="00564C9D">
        <w:rPr>
          <w:rFonts w:asciiTheme="minorHAnsi" w:eastAsiaTheme="minorHAnsi" w:hAnsiTheme="minorHAnsi" w:cs="Calibri"/>
          <w:bdr w:val="none" w:sz="0" w:space="0" w:color="auto"/>
        </w:rPr>
        <w:t>A small porti</w:t>
      </w:r>
      <w:r w:rsidR="00E95E02" w:rsidRPr="00564C9D">
        <w:rPr>
          <w:rFonts w:asciiTheme="minorHAnsi" w:eastAsiaTheme="minorHAnsi" w:hAnsiTheme="minorHAnsi" w:cs="Calibri"/>
          <w:bdr w:val="none" w:sz="0" w:space="0" w:color="auto"/>
        </w:rPr>
        <w:t>on of European cod liver oil</w:t>
      </w:r>
      <w:r w:rsidR="00F075C3" w:rsidRPr="00564C9D">
        <w:rPr>
          <w:rFonts w:asciiTheme="minorHAnsi" w:eastAsiaTheme="minorHAnsi" w:hAnsiTheme="minorHAnsi" w:cs="Calibri"/>
          <w:bdr w:val="none" w:sz="0" w:space="0" w:color="auto"/>
        </w:rPr>
        <w:t xml:space="preserve"> is</w:t>
      </w:r>
      <w:r w:rsidRPr="00564C9D">
        <w:rPr>
          <w:rFonts w:asciiTheme="minorHAnsi" w:eastAsiaTheme="minorHAnsi" w:hAnsiTheme="minorHAnsi" w:cs="Calibri"/>
          <w:bdr w:val="none" w:sz="0" w:space="0" w:color="auto"/>
        </w:rPr>
        <w:t xml:space="preserve"> produced by extracting the livers as soon as the fish are brought up from cold, deep waters.  The livers are put in pans at room temperature and the rapid change in temperature causes th</w:t>
      </w:r>
      <w:r w:rsidR="00F075C3" w:rsidRPr="00564C9D">
        <w:rPr>
          <w:rFonts w:asciiTheme="minorHAnsi" w:eastAsiaTheme="minorHAnsi" w:hAnsiTheme="minorHAnsi" w:cs="Calibri"/>
          <w:bdr w:val="none" w:sz="0" w:space="0" w:color="auto"/>
        </w:rPr>
        <w:t>e release of some of the oils from</w:t>
      </w:r>
      <w:r w:rsidRPr="00564C9D">
        <w:rPr>
          <w:rFonts w:asciiTheme="minorHAnsi" w:eastAsiaTheme="minorHAnsi" w:hAnsiTheme="minorHAnsi" w:cs="Calibri"/>
          <w:bdr w:val="none" w:sz="0" w:space="0" w:color="auto"/>
        </w:rPr>
        <w:t xml:space="preserve"> the</w:t>
      </w:r>
      <w:r w:rsidR="00F075C3" w:rsidRPr="00564C9D">
        <w:rPr>
          <w:rFonts w:asciiTheme="minorHAnsi" w:eastAsiaTheme="minorHAnsi" w:hAnsiTheme="minorHAnsi" w:cs="Calibri"/>
          <w:bdr w:val="none" w:sz="0" w:space="0" w:color="auto"/>
        </w:rPr>
        <w:t xml:space="preserve"> livers.  </w:t>
      </w:r>
      <w:proofErr w:type="gramStart"/>
      <w:r w:rsidR="00F075C3" w:rsidRPr="00564C9D">
        <w:rPr>
          <w:rFonts w:asciiTheme="minorHAnsi" w:eastAsiaTheme="minorHAnsi" w:hAnsiTheme="minorHAnsi" w:cs="Calibri"/>
          <w:bdr w:val="none" w:sz="0" w:space="0" w:color="auto"/>
        </w:rPr>
        <w:t xml:space="preserve">This </w:t>
      </w:r>
      <w:r w:rsidRPr="00564C9D">
        <w:rPr>
          <w:rFonts w:asciiTheme="minorHAnsi" w:eastAsiaTheme="minorHAnsi" w:hAnsiTheme="minorHAnsi" w:cs="Calibri"/>
          <w:bdr w:val="none" w:sz="0" w:space="0" w:color="auto"/>
        </w:rPr>
        <w:t>results</w:t>
      </w:r>
      <w:proofErr w:type="gramEnd"/>
      <w:r w:rsidRPr="00564C9D">
        <w:rPr>
          <w:rFonts w:asciiTheme="minorHAnsi" w:eastAsiaTheme="minorHAnsi" w:hAnsiTheme="minorHAnsi" w:cs="Calibri"/>
          <w:bdr w:val="none" w:sz="0" w:space="0" w:color="auto"/>
        </w:rPr>
        <w:t xml:space="preserve"> in a natural </w:t>
      </w:r>
      <w:r w:rsidR="00F075C3" w:rsidRPr="00564C9D">
        <w:rPr>
          <w:rFonts w:asciiTheme="minorHAnsi" w:eastAsiaTheme="minorHAnsi" w:hAnsiTheme="minorHAnsi" w:cs="Calibri"/>
          <w:bdr w:val="none" w:sz="0" w:space="0" w:color="auto"/>
        </w:rPr>
        <w:t xml:space="preserve">yellow </w:t>
      </w:r>
      <w:r w:rsidRPr="00564C9D">
        <w:rPr>
          <w:rFonts w:asciiTheme="minorHAnsi" w:eastAsiaTheme="minorHAnsi" w:hAnsiTheme="minorHAnsi" w:cs="Calibri"/>
          <w:bdr w:val="none" w:sz="0" w:space="0" w:color="auto"/>
        </w:rPr>
        <w:t>oil, with natural vitamins, called extra virgin cod liver oil.  The livers must not be left too long or</w:t>
      </w:r>
      <w:r w:rsidR="00E95E02" w:rsidRPr="00564C9D">
        <w:rPr>
          <w:rFonts w:asciiTheme="minorHAnsi" w:eastAsiaTheme="minorHAnsi" w:hAnsiTheme="minorHAnsi" w:cs="Calibri"/>
          <w:bdr w:val="none" w:sz="0" w:space="0" w:color="auto"/>
        </w:rPr>
        <w:t xml:space="preserve"> they </w:t>
      </w:r>
      <w:r w:rsidR="00F075C3" w:rsidRPr="00564C9D">
        <w:rPr>
          <w:rFonts w:asciiTheme="minorHAnsi" w:eastAsiaTheme="minorHAnsi" w:hAnsiTheme="minorHAnsi" w:cs="Calibri"/>
          <w:bdr w:val="none" w:sz="0" w:space="0" w:color="auto"/>
        </w:rPr>
        <w:t>begin to rot</w:t>
      </w:r>
      <w:r w:rsidR="00E95E02" w:rsidRPr="00564C9D">
        <w:rPr>
          <w:rFonts w:asciiTheme="minorHAnsi" w:eastAsiaTheme="minorHAnsi" w:hAnsiTheme="minorHAnsi" w:cs="Calibri"/>
          <w:bdr w:val="none" w:sz="0" w:space="0" w:color="auto"/>
        </w:rPr>
        <w:t>,</w:t>
      </w:r>
      <w:r w:rsidR="00F075C3" w:rsidRPr="00564C9D">
        <w:rPr>
          <w:rFonts w:asciiTheme="minorHAnsi" w:eastAsiaTheme="minorHAnsi" w:hAnsiTheme="minorHAnsi" w:cs="Calibri"/>
          <w:bdr w:val="none" w:sz="0" w:space="0" w:color="auto"/>
        </w:rPr>
        <w:t xml:space="preserve"> and the oil turns</w:t>
      </w:r>
      <w:r w:rsidRPr="00564C9D">
        <w:rPr>
          <w:rFonts w:asciiTheme="minorHAnsi" w:eastAsiaTheme="minorHAnsi" w:hAnsiTheme="minorHAnsi" w:cs="Calibri"/>
          <w:bdr w:val="none" w:sz="0" w:space="0" w:color="auto"/>
        </w:rPr>
        <w:t xml:space="preserve"> brown.</w:t>
      </w:r>
      <w:r w:rsidR="00F075C3" w:rsidRPr="00564C9D">
        <w:rPr>
          <w:rFonts w:asciiTheme="minorHAnsi" w:eastAsiaTheme="minorHAnsi" w:hAnsiTheme="minorHAnsi" w:cs="Calibri"/>
          <w:bdr w:val="none" w:sz="0" w:space="0" w:color="auto"/>
        </w:rPr>
        <w:t xml:space="preserve"> (Because this process is not very efficient at extracting all the oil, the livers are sent for industrial processing after the initial release of the natural yellow oil.)</w:t>
      </w:r>
    </w:p>
    <w:p w:rsidR="00F075C3" w:rsidRPr="00564C9D" w:rsidRDefault="00F075C3" w:rsidP="00564C9D">
      <w:pPr>
        <w:pStyle w:val="Body"/>
        <w:rPr>
          <w:rFonts w:asciiTheme="minorHAnsi" w:eastAsiaTheme="minorHAnsi" w:hAnsiTheme="minorHAnsi" w:cs="Calibri"/>
          <w:bdr w:val="none" w:sz="0" w:space="0" w:color="auto"/>
        </w:rPr>
      </w:pPr>
    </w:p>
    <w:p w:rsidR="00F075C3" w:rsidRPr="00564C9D" w:rsidRDefault="00F075C3" w:rsidP="00564C9D">
      <w:pPr>
        <w:pStyle w:val="Body"/>
        <w:rPr>
          <w:rFonts w:asciiTheme="minorHAnsi" w:eastAsiaTheme="minorHAnsi" w:hAnsiTheme="minorHAnsi" w:cs="Calibri"/>
          <w:bdr w:val="none" w:sz="0" w:space="0" w:color="auto"/>
        </w:rPr>
      </w:pPr>
      <w:r w:rsidRPr="00564C9D">
        <w:rPr>
          <w:rFonts w:asciiTheme="minorHAnsi" w:eastAsiaTheme="minorHAnsi" w:hAnsiTheme="minorHAnsi" w:cs="Calibri"/>
          <w:bdr w:val="none" w:sz="0" w:space="0" w:color="auto"/>
        </w:rPr>
        <w:t>This is not what happens during fermentation, a process where the whole livers are put in airtight vats with a starter and salt so that rancidity is avoided.  The fermentation process causes the cells to release all the oil and natural vitamins.  The resulting oil is also brown.</w:t>
      </w:r>
    </w:p>
    <w:p w:rsidR="00F075C3" w:rsidRPr="00564C9D" w:rsidRDefault="00F075C3" w:rsidP="00564C9D">
      <w:pPr>
        <w:pStyle w:val="Body"/>
        <w:rPr>
          <w:rFonts w:asciiTheme="minorHAnsi" w:eastAsiaTheme="minorHAnsi" w:hAnsiTheme="minorHAnsi" w:cs="Calibri"/>
          <w:bdr w:val="none" w:sz="0" w:space="0" w:color="auto"/>
        </w:rPr>
      </w:pPr>
    </w:p>
    <w:p w:rsidR="00F075C3" w:rsidRPr="00564C9D" w:rsidRDefault="00F075C3" w:rsidP="00564C9D">
      <w:pPr>
        <w:pStyle w:val="Body"/>
        <w:rPr>
          <w:rFonts w:asciiTheme="minorHAnsi" w:eastAsiaTheme="minorHAnsi" w:hAnsiTheme="minorHAnsi" w:cs="Calibri"/>
          <w:bdr w:val="none" w:sz="0" w:space="0" w:color="auto"/>
        </w:rPr>
      </w:pPr>
      <w:r w:rsidRPr="00564C9D">
        <w:rPr>
          <w:rFonts w:asciiTheme="minorHAnsi" w:eastAsiaTheme="minorHAnsi" w:hAnsiTheme="minorHAnsi" w:cs="Calibri"/>
          <w:bdr w:val="none" w:sz="0" w:space="0" w:color="auto"/>
        </w:rPr>
        <w:t xml:space="preserve">Those not familiar with the fermentation process may honestly assume that any </w:t>
      </w:r>
      <w:r w:rsidR="008A5FE4" w:rsidRPr="00564C9D">
        <w:rPr>
          <w:rFonts w:asciiTheme="minorHAnsi" w:eastAsiaTheme="minorHAnsi" w:hAnsiTheme="minorHAnsi" w:cs="Calibri"/>
          <w:bdr w:val="none" w:sz="0" w:space="0" w:color="auto"/>
        </w:rPr>
        <w:t>oil that is brown</w:t>
      </w:r>
      <w:r w:rsidRPr="00564C9D">
        <w:rPr>
          <w:rFonts w:asciiTheme="minorHAnsi" w:eastAsiaTheme="minorHAnsi" w:hAnsiTheme="minorHAnsi" w:cs="Calibri"/>
          <w:bdr w:val="none" w:sz="0" w:space="0" w:color="auto"/>
        </w:rPr>
        <w:t xml:space="preserve"> is </w:t>
      </w:r>
      <w:r w:rsidR="008A5FE4" w:rsidRPr="00564C9D">
        <w:rPr>
          <w:rFonts w:asciiTheme="minorHAnsi" w:eastAsiaTheme="minorHAnsi" w:hAnsiTheme="minorHAnsi" w:cs="Calibri"/>
          <w:bdr w:val="none" w:sz="0" w:space="0" w:color="auto"/>
        </w:rPr>
        <w:t xml:space="preserve">also </w:t>
      </w:r>
      <w:r w:rsidRPr="00564C9D">
        <w:rPr>
          <w:rFonts w:asciiTheme="minorHAnsi" w:eastAsiaTheme="minorHAnsi" w:hAnsiTheme="minorHAnsi" w:cs="Calibri"/>
          <w:bdr w:val="none" w:sz="0" w:space="0" w:color="auto"/>
        </w:rPr>
        <w:t>“putrid” or “rancid.”</w:t>
      </w:r>
    </w:p>
    <w:p w:rsidR="00DF60A9" w:rsidRPr="00564C9D" w:rsidRDefault="00DF60A9" w:rsidP="00564C9D">
      <w:pPr>
        <w:pStyle w:val="Body"/>
        <w:rPr>
          <w:rFonts w:asciiTheme="minorHAnsi" w:eastAsiaTheme="minorHAnsi" w:hAnsiTheme="minorHAnsi" w:cs="Calibri"/>
          <w:bdr w:val="none" w:sz="0" w:space="0" w:color="auto"/>
        </w:rPr>
      </w:pPr>
    </w:p>
    <w:p w:rsidR="00F075C3" w:rsidRPr="00564C9D" w:rsidRDefault="00FF28E0" w:rsidP="00564C9D">
      <w:pPr>
        <w:pStyle w:val="Body"/>
        <w:rPr>
          <w:rFonts w:asciiTheme="minorHAnsi" w:eastAsiaTheme="minorHAnsi" w:hAnsiTheme="minorHAnsi" w:cs="Calibri"/>
          <w:bdr w:val="none" w:sz="0" w:space="0" w:color="auto"/>
        </w:rPr>
      </w:pPr>
      <w:r w:rsidRPr="00564C9D">
        <w:rPr>
          <w:rFonts w:asciiTheme="minorHAnsi" w:eastAsiaTheme="minorHAnsi" w:hAnsiTheme="minorHAnsi" w:cs="Calibri"/>
          <w:bdr w:val="none" w:sz="0" w:space="0" w:color="auto"/>
        </w:rPr>
        <w:t xml:space="preserve">To test for whether </w:t>
      </w:r>
      <w:proofErr w:type="gramStart"/>
      <w:r w:rsidRPr="00564C9D">
        <w:rPr>
          <w:rFonts w:asciiTheme="minorHAnsi" w:eastAsiaTheme="minorHAnsi" w:hAnsiTheme="minorHAnsi" w:cs="Calibri"/>
          <w:bdr w:val="none" w:sz="0" w:space="0" w:color="auto"/>
        </w:rPr>
        <w:t xml:space="preserve">an </w:t>
      </w:r>
      <w:r w:rsidR="00F075C3" w:rsidRPr="00564C9D">
        <w:rPr>
          <w:rFonts w:asciiTheme="minorHAnsi" w:eastAsiaTheme="minorHAnsi" w:hAnsiTheme="minorHAnsi" w:cs="Calibri"/>
          <w:bdr w:val="none" w:sz="0" w:space="0" w:color="auto"/>
        </w:rPr>
        <w:t>oil</w:t>
      </w:r>
      <w:proofErr w:type="gramEnd"/>
      <w:r w:rsidR="00F075C3" w:rsidRPr="00564C9D">
        <w:rPr>
          <w:rFonts w:asciiTheme="minorHAnsi" w:eastAsiaTheme="minorHAnsi" w:hAnsiTheme="minorHAnsi" w:cs="Calibri"/>
          <w:bdr w:val="none" w:sz="0" w:space="0" w:color="auto"/>
        </w:rPr>
        <w:t xml:space="preserve"> is “putrid,”</w:t>
      </w:r>
      <w:r w:rsidRPr="00564C9D">
        <w:rPr>
          <w:rFonts w:asciiTheme="minorHAnsi" w:eastAsiaTheme="minorHAnsi" w:hAnsiTheme="minorHAnsi" w:cs="Calibri"/>
          <w:bdr w:val="none" w:sz="0" w:space="0" w:color="auto"/>
        </w:rPr>
        <w:t xml:space="preserve"> scientists measure amine le</w:t>
      </w:r>
      <w:r w:rsidR="00F075C3" w:rsidRPr="00564C9D">
        <w:rPr>
          <w:rFonts w:asciiTheme="minorHAnsi" w:eastAsiaTheme="minorHAnsi" w:hAnsiTheme="minorHAnsi" w:cs="Calibri"/>
          <w:bdr w:val="none" w:sz="0" w:space="0" w:color="auto"/>
        </w:rPr>
        <w:t xml:space="preserve">vels in the oil, particularly amines called </w:t>
      </w:r>
      <w:proofErr w:type="spellStart"/>
      <w:r w:rsidR="00F075C3" w:rsidRPr="00564C9D">
        <w:rPr>
          <w:rFonts w:asciiTheme="minorHAnsi" w:eastAsiaTheme="minorHAnsi" w:hAnsiTheme="minorHAnsi" w:cs="Calibri"/>
          <w:bdr w:val="none" w:sz="0" w:space="0" w:color="auto"/>
        </w:rPr>
        <w:t>putrescine</w:t>
      </w:r>
      <w:proofErr w:type="spellEnd"/>
      <w:r w:rsidR="00F075C3" w:rsidRPr="00564C9D">
        <w:rPr>
          <w:rFonts w:asciiTheme="minorHAnsi" w:eastAsiaTheme="minorHAnsi" w:hAnsiTheme="minorHAnsi" w:cs="Calibri"/>
          <w:bdr w:val="none" w:sz="0" w:space="0" w:color="auto"/>
        </w:rPr>
        <w:t xml:space="preserve"> and </w:t>
      </w:r>
      <w:proofErr w:type="spellStart"/>
      <w:r w:rsidR="00F075C3" w:rsidRPr="00564C9D">
        <w:rPr>
          <w:rFonts w:asciiTheme="minorHAnsi" w:eastAsiaTheme="minorHAnsi" w:hAnsiTheme="minorHAnsi" w:cs="Calibri"/>
          <w:bdr w:val="none" w:sz="0" w:space="0" w:color="auto"/>
        </w:rPr>
        <w:t>cadavarine</w:t>
      </w:r>
      <w:proofErr w:type="spellEnd"/>
      <w:r w:rsidR="00F075C3" w:rsidRPr="00564C9D">
        <w:rPr>
          <w:rFonts w:asciiTheme="minorHAnsi" w:eastAsiaTheme="minorHAnsi" w:hAnsiTheme="minorHAnsi" w:cs="Calibri"/>
          <w:bdr w:val="none" w:sz="0" w:space="0" w:color="auto"/>
        </w:rPr>
        <w:t xml:space="preserve">. Green Pasture </w:t>
      </w:r>
      <w:r w:rsidR="008A5FE4" w:rsidRPr="00564C9D">
        <w:rPr>
          <w:rFonts w:asciiTheme="minorHAnsi" w:eastAsiaTheme="minorHAnsi" w:hAnsiTheme="minorHAnsi" w:cs="Calibri"/>
          <w:bdr w:val="none" w:sz="0" w:space="0" w:color="auto"/>
        </w:rPr>
        <w:t xml:space="preserve">routinely tests </w:t>
      </w:r>
      <w:r w:rsidR="00F075C3" w:rsidRPr="00564C9D">
        <w:rPr>
          <w:rFonts w:asciiTheme="minorHAnsi" w:eastAsiaTheme="minorHAnsi" w:hAnsiTheme="minorHAnsi" w:cs="Calibri"/>
          <w:bdr w:val="none" w:sz="0" w:space="0" w:color="auto"/>
        </w:rPr>
        <w:t>their cod liver oil for these amines.  Here are the results</w:t>
      </w:r>
      <w:r w:rsidR="006975DB" w:rsidRPr="00564C9D">
        <w:rPr>
          <w:rFonts w:asciiTheme="minorHAnsi" w:eastAsiaTheme="minorHAnsi" w:hAnsiTheme="minorHAnsi" w:cs="Calibri"/>
          <w:bdr w:val="none" w:sz="0" w:space="0" w:color="auto"/>
        </w:rPr>
        <w:t xml:space="preserve"> for various amines, in </w:t>
      </w:r>
      <w:proofErr w:type="spellStart"/>
      <w:r w:rsidR="006975DB" w:rsidRPr="00564C9D">
        <w:rPr>
          <w:rFonts w:asciiTheme="minorHAnsi" w:eastAsiaTheme="minorHAnsi" w:hAnsiTheme="minorHAnsi" w:cs="Calibri"/>
          <w:bdr w:val="none" w:sz="0" w:space="0" w:color="auto"/>
        </w:rPr>
        <w:t>ppm</w:t>
      </w:r>
      <w:proofErr w:type="spellEnd"/>
      <w:r w:rsidR="006975DB" w:rsidRPr="00564C9D">
        <w:rPr>
          <w:rFonts w:asciiTheme="minorHAnsi" w:eastAsiaTheme="minorHAnsi" w:hAnsiTheme="minorHAnsi" w:cs="Calibri"/>
          <w:bdr w:val="none" w:sz="0" w:space="0" w:color="auto"/>
        </w:rPr>
        <w:t>,</w:t>
      </w:r>
      <w:r w:rsidR="00F075C3" w:rsidRPr="00564C9D">
        <w:rPr>
          <w:rFonts w:asciiTheme="minorHAnsi" w:eastAsiaTheme="minorHAnsi" w:hAnsiTheme="minorHAnsi" w:cs="Calibri"/>
          <w:bdr w:val="none" w:sz="0" w:space="0" w:color="auto"/>
        </w:rPr>
        <w:t xml:space="preserve"> for 2014:</w:t>
      </w:r>
    </w:p>
    <w:p w:rsidR="008A5FE4" w:rsidRDefault="008A5FE4" w:rsidP="008527F0">
      <w:pPr>
        <w:pStyle w:val="Body"/>
        <w:rPr>
          <w:rFonts w:ascii="Calibri" w:eastAsiaTheme="minorHAnsi" w:hAnsi="Calibri" w:cs="Calibri"/>
          <w:sz w:val="23"/>
          <w:szCs w:val="23"/>
          <w:bdr w:val="none" w:sz="0" w:space="0" w:color="auto"/>
        </w:rPr>
      </w:pPr>
    </w:p>
    <w:tbl>
      <w:tblPr>
        <w:tblStyle w:val="TableGrid"/>
        <w:tblW w:w="10998" w:type="dxa"/>
        <w:tblLayout w:type="fixed"/>
        <w:tblLook w:val="04A0"/>
      </w:tblPr>
      <w:tblGrid>
        <w:gridCol w:w="1908"/>
        <w:gridCol w:w="990"/>
        <w:gridCol w:w="990"/>
        <w:gridCol w:w="990"/>
        <w:gridCol w:w="990"/>
        <w:gridCol w:w="1080"/>
        <w:gridCol w:w="990"/>
        <w:gridCol w:w="1080"/>
        <w:gridCol w:w="990"/>
        <w:gridCol w:w="990"/>
      </w:tblGrid>
      <w:tr w:rsidR="006975DB" w:rsidTr="006975DB">
        <w:tc>
          <w:tcPr>
            <w:tcW w:w="1908" w:type="dxa"/>
          </w:tcPr>
          <w:p w:rsidR="006975DB" w:rsidRDefault="006975DB" w:rsidP="008527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Amines</w:t>
            </w:r>
          </w:p>
        </w:tc>
        <w:tc>
          <w:tcPr>
            <w:tcW w:w="990" w:type="dxa"/>
          </w:tcPr>
          <w:p w:rsidR="006975DB" w:rsidRPr="008A5FE4"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16"/>
                <w:szCs w:val="16"/>
                <w:bdr w:val="none" w:sz="0" w:space="0" w:color="auto"/>
              </w:rPr>
            </w:pPr>
            <w:r w:rsidRPr="008A5FE4">
              <w:rPr>
                <w:rFonts w:ascii="Calibri" w:eastAsiaTheme="minorHAnsi" w:hAnsi="Calibri" w:cs="Calibri"/>
                <w:sz w:val="16"/>
                <w:szCs w:val="16"/>
                <w:bdr w:val="none" w:sz="0" w:space="0" w:color="auto"/>
              </w:rPr>
              <w:t>C1905081403</w:t>
            </w:r>
          </w:p>
        </w:tc>
        <w:tc>
          <w:tcPr>
            <w:tcW w:w="990" w:type="dxa"/>
          </w:tcPr>
          <w:p w:rsidR="006975DB" w:rsidRPr="008A5FE4"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16"/>
                <w:szCs w:val="16"/>
                <w:bdr w:val="none" w:sz="0" w:space="0" w:color="auto"/>
              </w:rPr>
            </w:pPr>
            <w:r w:rsidRPr="00FF28E0">
              <w:rPr>
                <w:rFonts w:ascii="Calibri" w:eastAsiaTheme="minorHAnsi" w:hAnsi="Calibri" w:cs="Calibri"/>
                <w:sz w:val="16"/>
                <w:szCs w:val="16"/>
                <w:bdr w:val="none" w:sz="0" w:space="0" w:color="auto"/>
              </w:rPr>
              <w:t>C25042314</w:t>
            </w:r>
          </w:p>
        </w:tc>
        <w:tc>
          <w:tcPr>
            <w:tcW w:w="990" w:type="dxa"/>
          </w:tcPr>
          <w:p w:rsidR="006975DB" w:rsidRPr="008A5FE4" w:rsidRDefault="006975DB" w:rsidP="008527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16"/>
                <w:szCs w:val="16"/>
                <w:bdr w:val="none" w:sz="0" w:space="0" w:color="auto"/>
              </w:rPr>
            </w:pPr>
          </w:p>
        </w:tc>
        <w:tc>
          <w:tcPr>
            <w:tcW w:w="990" w:type="dxa"/>
          </w:tcPr>
          <w:p w:rsidR="006975DB" w:rsidRPr="008A5FE4" w:rsidRDefault="006975DB" w:rsidP="008527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16"/>
                <w:szCs w:val="16"/>
                <w:bdr w:val="none" w:sz="0" w:space="0" w:color="auto"/>
              </w:rPr>
            </w:pPr>
            <w:r w:rsidRPr="008A5FE4">
              <w:rPr>
                <w:rFonts w:ascii="Calibri" w:eastAsiaTheme="minorHAnsi" w:hAnsi="Calibri" w:cs="Calibri"/>
                <w:sz w:val="16"/>
                <w:szCs w:val="16"/>
                <w:bdr w:val="none" w:sz="0" w:space="0" w:color="auto"/>
              </w:rPr>
              <w:t>C140801131LG</w:t>
            </w:r>
          </w:p>
        </w:tc>
        <w:tc>
          <w:tcPr>
            <w:tcW w:w="1080" w:type="dxa"/>
          </w:tcPr>
          <w:p w:rsidR="006975DB" w:rsidRPr="008A5FE4" w:rsidRDefault="006975DB" w:rsidP="008527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16"/>
                <w:szCs w:val="16"/>
                <w:bdr w:val="none" w:sz="0" w:space="0" w:color="auto"/>
              </w:rPr>
            </w:pPr>
            <w:r w:rsidRPr="008A5FE4">
              <w:rPr>
                <w:rFonts w:ascii="Calibri" w:eastAsiaTheme="minorHAnsi" w:hAnsi="Calibri" w:cs="Calibri"/>
                <w:sz w:val="16"/>
                <w:szCs w:val="16"/>
                <w:bdr w:val="none" w:sz="0" w:space="0" w:color="auto"/>
              </w:rPr>
              <w:t>C150620133LG</w:t>
            </w:r>
          </w:p>
        </w:tc>
        <w:tc>
          <w:tcPr>
            <w:tcW w:w="990" w:type="dxa"/>
          </w:tcPr>
          <w:p w:rsidR="006975DB" w:rsidRPr="008A5FE4" w:rsidRDefault="006975DB" w:rsidP="008527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16"/>
                <w:szCs w:val="16"/>
                <w:bdr w:val="none" w:sz="0" w:space="0" w:color="auto"/>
              </w:rPr>
            </w:pPr>
            <w:r w:rsidRPr="008A5FE4">
              <w:rPr>
                <w:rFonts w:ascii="Calibri" w:eastAsiaTheme="minorHAnsi" w:hAnsi="Calibri" w:cs="Calibri"/>
                <w:sz w:val="16"/>
                <w:szCs w:val="16"/>
                <w:bdr w:val="none" w:sz="0" w:space="0" w:color="auto"/>
              </w:rPr>
              <w:t>C260725131LG</w:t>
            </w:r>
          </w:p>
        </w:tc>
        <w:tc>
          <w:tcPr>
            <w:tcW w:w="1080" w:type="dxa"/>
          </w:tcPr>
          <w:p w:rsidR="006975DB" w:rsidRPr="008A5FE4" w:rsidRDefault="006975DB" w:rsidP="008527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16"/>
                <w:szCs w:val="16"/>
                <w:bdr w:val="none" w:sz="0" w:space="0" w:color="auto"/>
              </w:rPr>
            </w:pPr>
            <w:r w:rsidRPr="008A5FE4">
              <w:rPr>
                <w:rFonts w:ascii="Calibri" w:eastAsiaTheme="minorHAnsi" w:hAnsi="Calibri" w:cs="Calibri"/>
                <w:sz w:val="16"/>
                <w:szCs w:val="16"/>
                <w:bdr w:val="none" w:sz="0" w:space="0" w:color="auto"/>
              </w:rPr>
              <w:t>C240712133GY</w:t>
            </w:r>
          </w:p>
        </w:tc>
        <w:tc>
          <w:tcPr>
            <w:tcW w:w="990" w:type="dxa"/>
          </w:tcPr>
          <w:p w:rsidR="006975DB" w:rsidRPr="008A5FE4" w:rsidRDefault="006975DB" w:rsidP="008527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16"/>
                <w:szCs w:val="16"/>
                <w:bdr w:val="none" w:sz="0" w:space="0" w:color="auto"/>
              </w:rPr>
            </w:pPr>
            <w:r w:rsidRPr="008A5FE4">
              <w:rPr>
                <w:rFonts w:ascii="Calibri" w:eastAsiaTheme="minorHAnsi" w:hAnsi="Calibri" w:cs="Calibri"/>
                <w:sz w:val="16"/>
                <w:szCs w:val="16"/>
                <w:bdr w:val="none" w:sz="0" w:space="0" w:color="auto"/>
              </w:rPr>
              <w:t>C1905081403</w:t>
            </w:r>
          </w:p>
        </w:tc>
        <w:tc>
          <w:tcPr>
            <w:tcW w:w="990" w:type="dxa"/>
          </w:tcPr>
          <w:p w:rsidR="006975DB" w:rsidRPr="008A5FE4" w:rsidRDefault="006975DB" w:rsidP="008527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16"/>
                <w:szCs w:val="16"/>
                <w:bdr w:val="none" w:sz="0" w:space="0" w:color="auto"/>
              </w:rPr>
            </w:pPr>
            <w:r w:rsidRPr="00FF28E0">
              <w:rPr>
                <w:rFonts w:ascii="Calibri" w:eastAsiaTheme="minorHAnsi" w:hAnsi="Calibri" w:cs="Calibri"/>
                <w:sz w:val="16"/>
                <w:szCs w:val="16"/>
                <w:bdr w:val="none" w:sz="0" w:space="0" w:color="auto"/>
              </w:rPr>
              <w:t>C25042314</w:t>
            </w:r>
          </w:p>
        </w:tc>
      </w:tr>
      <w:tr w:rsidR="006975DB" w:rsidTr="006975DB">
        <w:tc>
          <w:tcPr>
            <w:tcW w:w="1908" w:type="dxa"/>
          </w:tcPr>
          <w:p w:rsidR="006975DB" w:rsidRDefault="006975DB" w:rsidP="008527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2-phenylethylamine</w:t>
            </w:r>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48.3</w:t>
            </w:r>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20</w:t>
            </w:r>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5.6</w:t>
            </w:r>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108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12</w:t>
            </w:r>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108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19</w:t>
            </w:r>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48.3</w:t>
            </w:r>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20</w:t>
            </w:r>
          </w:p>
        </w:tc>
      </w:tr>
      <w:tr w:rsidR="006975DB" w:rsidTr="006975DB">
        <w:tc>
          <w:tcPr>
            <w:tcW w:w="1908" w:type="dxa"/>
          </w:tcPr>
          <w:p w:rsidR="006975DB" w:rsidRDefault="006975DB" w:rsidP="008527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Cadaverine</w:t>
            </w:r>
            <w:proofErr w:type="spellEnd"/>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108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108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r>
      <w:tr w:rsidR="006975DB" w:rsidTr="006975DB">
        <w:tc>
          <w:tcPr>
            <w:tcW w:w="1908" w:type="dxa"/>
          </w:tcPr>
          <w:p w:rsidR="006975DB" w:rsidRDefault="006975DB" w:rsidP="008527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Histimine</w:t>
            </w:r>
            <w:proofErr w:type="spellEnd"/>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108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108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r>
      <w:tr w:rsidR="006975DB" w:rsidTr="006975DB">
        <w:trPr>
          <w:trHeight w:val="332"/>
        </w:trPr>
        <w:tc>
          <w:tcPr>
            <w:tcW w:w="1908" w:type="dxa"/>
          </w:tcPr>
          <w:p w:rsidR="006975DB" w:rsidRDefault="006975DB" w:rsidP="008527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Putrescine</w:t>
            </w:r>
            <w:proofErr w:type="spellEnd"/>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108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108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r>
      <w:tr w:rsidR="006975DB" w:rsidTr="006975DB">
        <w:tc>
          <w:tcPr>
            <w:tcW w:w="1908" w:type="dxa"/>
          </w:tcPr>
          <w:p w:rsidR="006975DB" w:rsidRDefault="006975DB" w:rsidP="008527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Spermidine</w:t>
            </w:r>
            <w:proofErr w:type="spellEnd"/>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108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108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r>
      <w:tr w:rsidR="006975DB" w:rsidTr="006975DB">
        <w:tc>
          <w:tcPr>
            <w:tcW w:w="1908" w:type="dxa"/>
          </w:tcPr>
          <w:p w:rsidR="006975DB" w:rsidRDefault="006975DB" w:rsidP="008527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Spermine</w:t>
            </w:r>
            <w:proofErr w:type="spellEnd"/>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108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108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r>
      <w:tr w:rsidR="006975DB" w:rsidTr="006975DB">
        <w:tc>
          <w:tcPr>
            <w:tcW w:w="1908" w:type="dxa"/>
          </w:tcPr>
          <w:p w:rsidR="006975DB" w:rsidRDefault="006975DB" w:rsidP="008527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Tryptamine</w:t>
            </w:r>
            <w:proofErr w:type="spellEnd"/>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17</w:t>
            </w:r>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14.6</w:t>
            </w:r>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1.5</w:t>
            </w:r>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108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6.5</w:t>
            </w:r>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108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14</w:t>
            </w:r>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17</w:t>
            </w:r>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14.6</w:t>
            </w:r>
          </w:p>
        </w:tc>
      </w:tr>
      <w:tr w:rsidR="006975DB" w:rsidTr="006975DB">
        <w:tc>
          <w:tcPr>
            <w:tcW w:w="1908" w:type="dxa"/>
          </w:tcPr>
          <w:p w:rsidR="006975DB" w:rsidRDefault="006975DB" w:rsidP="008527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Tyramine</w:t>
            </w:r>
            <w:proofErr w:type="spellEnd"/>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28</w:t>
            </w:r>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11.6</w:t>
            </w:r>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4.9</w:t>
            </w:r>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3</w:t>
            </w:r>
          </w:p>
        </w:tc>
        <w:tc>
          <w:tcPr>
            <w:tcW w:w="108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34</w:t>
            </w:r>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108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13</w:t>
            </w:r>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28</w:t>
            </w:r>
          </w:p>
        </w:tc>
        <w:tc>
          <w:tcPr>
            <w:tcW w:w="990" w:type="dxa"/>
          </w:tcPr>
          <w:p w:rsidR="006975DB" w:rsidRDefault="006975DB" w:rsidP="00FF28E0">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11.6</w:t>
            </w:r>
          </w:p>
        </w:tc>
      </w:tr>
    </w:tbl>
    <w:p w:rsidR="008A5FE4" w:rsidRDefault="008A5FE4" w:rsidP="008527F0">
      <w:pPr>
        <w:pStyle w:val="Body"/>
        <w:rPr>
          <w:rFonts w:ascii="Calibri" w:eastAsiaTheme="minorHAnsi" w:hAnsi="Calibri" w:cs="Calibri"/>
          <w:sz w:val="23"/>
          <w:szCs w:val="23"/>
          <w:bdr w:val="none" w:sz="0" w:space="0" w:color="auto"/>
        </w:rPr>
      </w:pPr>
    </w:p>
    <w:p w:rsidR="00FF28E0" w:rsidRDefault="00FF28E0" w:rsidP="008527F0">
      <w:pPr>
        <w:pStyle w:val="Body"/>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These values are routinely low or non-detectible.  Copies of the Certificates of Analysis are available upon request.</w:t>
      </w:r>
    </w:p>
    <w:p w:rsidR="00FF28E0" w:rsidRDefault="00FF28E0" w:rsidP="008527F0">
      <w:pPr>
        <w:pStyle w:val="Body"/>
        <w:rPr>
          <w:rFonts w:ascii="Calibri" w:eastAsiaTheme="minorHAnsi" w:hAnsi="Calibri" w:cs="Calibri"/>
          <w:sz w:val="23"/>
          <w:szCs w:val="23"/>
          <w:bdr w:val="none" w:sz="0" w:space="0" w:color="auto"/>
        </w:rPr>
      </w:pPr>
    </w:p>
    <w:p w:rsidR="00FF28E0" w:rsidRDefault="00FF28E0" w:rsidP="00564C9D">
      <w:pPr>
        <w:pStyle w:val="Body"/>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AMINES IN OTHER FERMENTED FOODS</w:t>
      </w:r>
    </w:p>
    <w:p w:rsidR="00FF28E0" w:rsidRDefault="00FF28E0" w:rsidP="00564C9D">
      <w:pPr>
        <w:pStyle w:val="Body"/>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 xml:space="preserve">It should be noted that many fermented foods contain amines, including </w:t>
      </w:r>
      <w:proofErr w:type="spellStart"/>
      <w:r>
        <w:rPr>
          <w:rFonts w:ascii="Calibri" w:eastAsiaTheme="minorHAnsi" w:hAnsi="Calibri" w:cs="Calibri"/>
          <w:sz w:val="23"/>
          <w:szCs w:val="23"/>
          <w:bdr w:val="none" w:sz="0" w:space="0" w:color="auto"/>
        </w:rPr>
        <w:t>cadaverine</w:t>
      </w:r>
      <w:proofErr w:type="spellEnd"/>
      <w:r>
        <w:rPr>
          <w:rFonts w:ascii="Calibri" w:eastAsiaTheme="minorHAnsi" w:hAnsi="Calibri" w:cs="Calibri"/>
          <w:sz w:val="23"/>
          <w:szCs w:val="23"/>
          <w:bdr w:val="none" w:sz="0" w:space="0" w:color="auto"/>
        </w:rPr>
        <w:t xml:space="preserve"> and </w:t>
      </w:r>
      <w:proofErr w:type="spellStart"/>
      <w:r>
        <w:rPr>
          <w:rFonts w:ascii="Calibri" w:eastAsiaTheme="minorHAnsi" w:hAnsi="Calibri" w:cs="Calibri"/>
          <w:sz w:val="23"/>
          <w:szCs w:val="23"/>
          <w:bdr w:val="none" w:sz="0" w:space="0" w:color="auto"/>
        </w:rPr>
        <w:t>putrescine</w:t>
      </w:r>
      <w:proofErr w:type="spellEnd"/>
      <w:r>
        <w:rPr>
          <w:rFonts w:ascii="Calibri" w:eastAsiaTheme="minorHAnsi" w:hAnsi="Calibri" w:cs="Calibri"/>
          <w:sz w:val="23"/>
          <w:szCs w:val="23"/>
          <w:bdr w:val="none" w:sz="0" w:space="0" w:color="auto"/>
        </w:rPr>
        <w:t>, often at levels considerably higher than those found in fermented cod liver oil.</w:t>
      </w:r>
    </w:p>
    <w:p w:rsidR="00FF28E0" w:rsidRDefault="00FF28E0" w:rsidP="00564C9D">
      <w:pPr>
        <w:pStyle w:val="Body"/>
        <w:rPr>
          <w:rFonts w:ascii="Calibri" w:eastAsiaTheme="minorHAnsi" w:hAnsi="Calibri" w:cs="Calibri"/>
          <w:sz w:val="23"/>
          <w:szCs w:val="23"/>
          <w:bdr w:val="none" w:sz="0" w:space="0" w:color="auto"/>
        </w:rPr>
      </w:pPr>
    </w:p>
    <w:p w:rsidR="00FF28E0" w:rsidRDefault="00FF28E0" w:rsidP="00564C9D">
      <w:pPr>
        <w:pStyle w:val="Body"/>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Here are typical values</w:t>
      </w:r>
      <w:r w:rsidR="006975DB">
        <w:rPr>
          <w:rFonts w:ascii="Calibri" w:eastAsiaTheme="minorHAnsi" w:hAnsi="Calibri" w:cs="Calibri"/>
          <w:sz w:val="23"/>
          <w:szCs w:val="23"/>
          <w:bdr w:val="none" w:sz="0" w:space="0" w:color="auto"/>
        </w:rPr>
        <w:t xml:space="preserve">, </w:t>
      </w:r>
      <w:r w:rsidR="00E95E02">
        <w:rPr>
          <w:rFonts w:ascii="Calibri" w:eastAsiaTheme="minorHAnsi" w:hAnsi="Calibri" w:cs="Calibri"/>
          <w:sz w:val="23"/>
          <w:szCs w:val="23"/>
          <w:bdr w:val="none" w:sz="0" w:space="0" w:color="auto"/>
        </w:rPr>
        <w:t xml:space="preserve">in </w:t>
      </w:r>
      <w:proofErr w:type="spellStart"/>
      <w:r w:rsidR="00E95E02">
        <w:rPr>
          <w:rFonts w:ascii="Calibri" w:eastAsiaTheme="minorHAnsi" w:hAnsi="Calibri" w:cs="Calibri"/>
          <w:sz w:val="23"/>
          <w:szCs w:val="23"/>
          <w:bdr w:val="none" w:sz="0" w:space="0" w:color="auto"/>
        </w:rPr>
        <w:t>ppm</w:t>
      </w:r>
      <w:proofErr w:type="spellEnd"/>
      <w:r w:rsidR="00E95E02">
        <w:rPr>
          <w:rFonts w:ascii="Calibri" w:eastAsiaTheme="minorHAnsi" w:hAnsi="Calibri" w:cs="Calibri"/>
          <w:sz w:val="23"/>
          <w:szCs w:val="23"/>
          <w:bdr w:val="none" w:sz="0" w:space="0" w:color="auto"/>
        </w:rPr>
        <w:t>,</w:t>
      </w:r>
      <w:r>
        <w:rPr>
          <w:rFonts w:ascii="Calibri" w:eastAsiaTheme="minorHAnsi" w:hAnsi="Calibri" w:cs="Calibri"/>
          <w:sz w:val="23"/>
          <w:szCs w:val="23"/>
          <w:bdr w:val="none" w:sz="0" w:space="0" w:color="auto"/>
        </w:rPr>
        <w:t xml:space="preserve"> for some strong cheeses, which are often c</w:t>
      </w:r>
      <w:r w:rsidR="006975DB">
        <w:rPr>
          <w:rFonts w:ascii="Calibri" w:eastAsiaTheme="minorHAnsi" w:hAnsi="Calibri" w:cs="Calibri"/>
          <w:sz w:val="23"/>
          <w:szCs w:val="23"/>
          <w:bdr w:val="none" w:sz="0" w:space="0" w:color="auto"/>
        </w:rPr>
        <w:t xml:space="preserve">onsumed in considerable amounts.  Obviously humans can tolerate considerable levels of amines, including </w:t>
      </w:r>
      <w:proofErr w:type="spellStart"/>
      <w:r w:rsidR="006975DB">
        <w:rPr>
          <w:rFonts w:ascii="Calibri" w:eastAsiaTheme="minorHAnsi" w:hAnsi="Calibri" w:cs="Calibri"/>
          <w:sz w:val="23"/>
          <w:szCs w:val="23"/>
          <w:bdr w:val="none" w:sz="0" w:space="0" w:color="auto"/>
        </w:rPr>
        <w:t>cadavarine</w:t>
      </w:r>
      <w:proofErr w:type="spellEnd"/>
      <w:r w:rsidR="006975DB">
        <w:rPr>
          <w:rFonts w:ascii="Calibri" w:eastAsiaTheme="minorHAnsi" w:hAnsi="Calibri" w:cs="Calibri"/>
          <w:sz w:val="23"/>
          <w:szCs w:val="23"/>
          <w:bdr w:val="none" w:sz="0" w:space="0" w:color="auto"/>
        </w:rPr>
        <w:t xml:space="preserve"> and </w:t>
      </w:r>
      <w:proofErr w:type="spellStart"/>
      <w:r w:rsidR="006975DB">
        <w:rPr>
          <w:rFonts w:ascii="Calibri" w:eastAsiaTheme="minorHAnsi" w:hAnsi="Calibri" w:cs="Calibri"/>
          <w:sz w:val="23"/>
          <w:szCs w:val="23"/>
          <w:bdr w:val="none" w:sz="0" w:space="0" w:color="auto"/>
        </w:rPr>
        <w:t>putrescine</w:t>
      </w:r>
      <w:proofErr w:type="spellEnd"/>
      <w:r w:rsidR="006975DB">
        <w:rPr>
          <w:rFonts w:ascii="Calibri" w:eastAsiaTheme="minorHAnsi" w:hAnsi="Calibri" w:cs="Calibri"/>
          <w:sz w:val="23"/>
          <w:szCs w:val="23"/>
          <w:bdr w:val="none" w:sz="0" w:space="0" w:color="auto"/>
        </w:rPr>
        <w:t>, in fermented foods.</w:t>
      </w:r>
    </w:p>
    <w:p w:rsidR="00E95E02" w:rsidRDefault="00E95E02" w:rsidP="008527F0">
      <w:pPr>
        <w:pStyle w:val="Body"/>
        <w:rPr>
          <w:rFonts w:ascii="Calibri" w:eastAsiaTheme="minorHAnsi" w:hAnsi="Calibri" w:cs="Calibri"/>
          <w:sz w:val="23"/>
          <w:szCs w:val="23"/>
          <w:bdr w:val="none" w:sz="0" w:space="0" w:color="auto"/>
        </w:rPr>
      </w:pPr>
    </w:p>
    <w:tbl>
      <w:tblPr>
        <w:tblStyle w:val="TableGrid"/>
        <w:tblW w:w="0" w:type="auto"/>
        <w:tblLayout w:type="fixed"/>
        <w:tblLook w:val="04A0"/>
      </w:tblPr>
      <w:tblGrid>
        <w:gridCol w:w="1908"/>
        <w:gridCol w:w="1170"/>
        <w:gridCol w:w="990"/>
        <w:gridCol w:w="1080"/>
        <w:gridCol w:w="990"/>
        <w:gridCol w:w="1170"/>
      </w:tblGrid>
      <w:tr w:rsidR="00E95E02" w:rsidTr="00E95E02">
        <w:tc>
          <w:tcPr>
            <w:tcW w:w="1908"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
        </w:tc>
        <w:tc>
          <w:tcPr>
            <w:tcW w:w="1170" w:type="dxa"/>
          </w:tcPr>
          <w:p w:rsidR="00E95E02" w:rsidRPr="008A5FE4"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16"/>
                <w:szCs w:val="16"/>
                <w:bdr w:val="none" w:sz="0" w:space="0" w:color="auto"/>
              </w:rPr>
            </w:pPr>
            <w:proofErr w:type="spellStart"/>
            <w:r>
              <w:rPr>
                <w:rFonts w:ascii="Calibri" w:eastAsiaTheme="minorHAnsi" w:hAnsi="Calibri" w:cs="Calibri"/>
                <w:sz w:val="16"/>
                <w:szCs w:val="16"/>
                <w:bdr w:val="none" w:sz="0" w:space="0" w:color="auto"/>
              </w:rPr>
              <w:t>Epoisses</w:t>
            </w:r>
            <w:proofErr w:type="spellEnd"/>
            <w:r>
              <w:rPr>
                <w:rFonts w:ascii="Calibri" w:eastAsiaTheme="minorHAnsi" w:hAnsi="Calibri" w:cs="Calibri"/>
                <w:sz w:val="16"/>
                <w:szCs w:val="16"/>
                <w:bdr w:val="none" w:sz="0" w:space="0" w:color="auto"/>
              </w:rPr>
              <w:t xml:space="preserve"> </w:t>
            </w:r>
            <w:proofErr w:type="spellStart"/>
            <w:r>
              <w:rPr>
                <w:rFonts w:ascii="Calibri" w:eastAsiaTheme="minorHAnsi" w:hAnsi="Calibri" w:cs="Calibri"/>
                <w:sz w:val="16"/>
                <w:szCs w:val="16"/>
                <w:bdr w:val="none" w:sz="0" w:space="0" w:color="auto"/>
              </w:rPr>
              <w:t>Berhaut</w:t>
            </w:r>
            <w:proofErr w:type="spellEnd"/>
            <w:r>
              <w:rPr>
                <w:rFonts w:ascii="Calibri" w:eastAsiaTheme="minorHAnsi" w:hAnsi="Calibri" w:cs="Calibri"/>
                <w:sz w:val="16"/>
                <w:szCs w:val="16"/>
                <w:bdr w:val="none" w:sz="0" w:space="0" w:color="auto"/>
              </w:rPr>
              <w:t xml:space="preserve"> Cheese</w:t>
            </w:r>
          </w:p>
        </w:tc>
        <w:tc>
          <w:tcPr>
            <w:tcW w:w="990" w:type="dxa"/>
          </w:tcPr>
          <w:p w:rsidR="00E95E02" w:rsidRPr="008A5FE4"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16"/>
                <w:szCs w:val="16"/>
                <w:bdr w:val="none" w:sz="0" w:space="0" w:color="auto"/>
              </w:rPr>
            </w:pPr>
            <w:r>
              <w:rPr>
                <w:rFonts w:ascii="Calibri" w:eastAsiaTheme="minorHAnsi" w:hAnsi="Calibri" w:cs="Calibri"/>
                <w:sz w:val="16"/>
                <w:szCs w:val="16"/>
                <w:bdr w:val="none" w:sz="0" w:space="0" w:color="auto"/>
              </w:rPr>
              <w:t>Limburg Cheese</w:t>
            </w:r>
          </w:p>
        </w:tc>
        <w:tc>
          <w:tcPr>
            <w:tcW w:w="1080" w:type="dxa"/>
          </w:tcPr>
          <w:p w:rsidR="00E95E02" w:rsidRPr="008A5FE4"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16"/>
                <w:szCs w:val="16"/>
                <w:bdr w:val="none" w:sz="0" w:space="0" w:color="auto"/>
              </w:rPr>
            </w:pPr>
            <w:r>
              <w:rPr>
                <w:rFonts w:ascii="Calibri" w:eastAsiaTheme="minorHAnsi" w:hAnsi="Calibri" w:cs="Calibri"/>
                <w:sz w:val="16"/>
                <w:szCs w:val="16"/>
                <w:bdr w:val="none" w:sz="0" w:space="0" w:color="auto"/>
              </w:rPr>
              <w:t>Stinking Bishop Cheese</w:t>
            </w:r>
          </w:p>
        </w:tc>
        <w:tc>
          <w:tcPr>
            <w:tcW w:w="990" w:type="dxa"/>
          </w:tcPr>
          <w:p w:rsidR="00E95E02" w:rsidRPr="008A5FE4"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16"/>
                <w:szCs w:val="16"/>
                <w:bdr w:val="none" w:sz="0" w:space="0" w:color="auto"/>
              </w:rPr>
            </w:pPr>
            <w:r>
              <w:rPr>
                <w:rFonts w:ascii="Calibri" w:eastAsiaTheme="minorHAnsi" w:hAnsi="Calibri" w:cs="Calibri"/>
                <w:sz w:val="16"/>
                <w:szCs w:val="16"/>
                <w:bdr w:val="none" w:sz="0" w:space="0" w:color="auto"/>
              </w:rPr>
              <w:t xml:space="preserve">Saint </w:t>
            </w:r>
            <w:proofErr w:type="spellStart"/>
            <w:r>
              <w:rPr>
                <w:rFonts w:ascii="Calibri" w:eastAsiaTheme="minorHAnsi" w:hAnsi="Calibri" w:cs="Calibri"/>
                <w:sz w:val="16"/>
                <w:szCs w:val="16"/>
                <w:bdr w:val="none" w:sz="0" w:space="0" w:color="auto"/>
              </w:rPr>
              <w:t>Albray</w:t>
            </w:r>
            <w:proofErr w:type="spellEnd"/>
            <w:r>
              <w:rPr>
                <w:rFonts w:ascii="Calibri" w:eastAsiaTheme="minorHAnsi" w:hAnsi="Calibri" w:cs="Calibri"/>
                <w:sz w:val="16"/>
                <w:szCs w:val="16"/>
                <w:bdr w:val="none" w:sz="0" w:space="0" w:color="auto"/>
              </w:rPr>
              <w:t xml:space="preserve"> Cheese</w:t>
            </w:r>
          </w:p>
        </w:tc>
        <w:tc>
          <w:tcPr>
            <w:tcW w:w="1170" w:type="dxa"/>
          </w:tcPr>
          <w:p w:rsidR="00E95E02" w:rsidRPr="008A5FE4"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16"/>
                <w:szCs w:val="16"/>
                <w:bdr w:val="none" w:sz="0" w:space="0" w:color="auto"/>
              </w:rPr>
            </w:pPr>
            <w:r>
              <w:rPr>
                <w:rFonts w:ascii="Calibri" w:eastAsiaTheme="minorHAnsi" w:hAnsi="Calibri" w:cs="Calibri"/>
                <w:sz w:val="16"/>
                <w:szCs w:val="16"/>
                <w:bdr w:val="none" w:sz="0" w:space="0" w:color="auto"/>
              </w:rPr>
              <w:t xml:space="preserve">St. </w:t>
            </w:r>
            <w:proofErr w:type="spellStart"/>
            <w:r>
              <w:rPr>
                <w:rFonts w:ascii="Calibri" w:eastAsiaTheme="minorHAnsi" w:hAnsi="Calibri" w:cs="Calibri"/>
                <w:sz w:val="16"/>
                <w:szCs w:val="16"/>
                <w:bdr w:val="none" w:sz="0" w:space="0" w:color="auto"/>
              </w:rPr>
              <w:t>Fellcien</w:t>
            </w:r>
            <w:proofErr w:type="spellEnd"/>
            <w:r>
              <w:rPr>
                <w:rFonts w:ascii="Calibri" w:eastAsiaTheme="minorHAnsi" w:hAnsi="Calibri" w:cs="Calibri"/>
                <w:sz w:val="16"/>
                <w:szCs w:val="16"/>
                <w:bdr w:val="none" w:sz="0" w:space="0" w:color="auto"/>
              </w:rPr>
              <w:t xml:space="preserve"> Cheese</w:t>
            </w:r>
          </w:p>
        </w:tc>
      </w:tr>
      <w:tr w:rsidR="00E95E02" w:rsidTr="00E95E02">
        <w:tc>
          <w:tcPr>
            <w:tcW w:w="1908"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2-phenylethylamine</w:t>
            </w:r>
          </w:p>
        </w:tc>
        <w:tc>
          <w:tcPr>
            <w:tcW w:w="117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99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28.9</w:t>
            </w:r>
          </w:p>
        </w:tc>
        <w:tc>
          <w:tcPr>
            <w:tcW w:w="1080" w:type="dxa"/>
          </w:tcPr>
          <w:p w:rsidR="00E95E02"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26.7</w:t>
            </w:r>
          </w:p>
        </w:tc>
        <w:tc>
          <w:tcPr>
            <w:tcW w:w="99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117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r>
      <w:tr w:rsidR="00E95E02" w:rsidTr="00E95E02">
        <w:tc>
          <w:tcPr>
            <w:tcW w:w="1908"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Cadaverine</w:t>
            </w:r>
            <w:proofErr w:type="spellEnd"/>
          </w:p>
        </w:tc>
        <w:tc>
          <w:tcPr>
            <w:tcW w:w="117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2.6</w:t>
            </w:r>
          </w:p>
        </w:tc>
        <w:tc>
          <w:tcPr>
            <w:tcW w:w="99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472</w:t>
            </w:r>
          </w:p>
        </w:tc>
        <w:tc>
          <w:tcPr>
            <w:tcW w:w="1080" w:type="dxa"/>
          </w:tcPr>
          <w:p w:rsidR="00E95E02"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395</w:t>
            </w:r>
          </w:p>
        </w:tc>
        <w:tc>
          <w:tcPr>
            <w:tcW w:w="99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42.7</w:t>
            </w:r>
          </w:p>
        </w:tc>
        <w:tc>
          <w:tcPr>
            <w:tcW w:w="117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45.5</w:t>
            </w:r>
          </w:p>
        </w:tc>
      </w:tr>
      <w:tr w:rsidR="00E95E02" w:rsidTr="00E95E02">
        <w:tc>
          <w:tcPr>
            <w:tcW w:w="1908"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Histimine</w:t>
            </w:r>
            <w:proofErr w:type="spellEnd"/>
          </w:p>
        </w:tc>
        <w:tc>
          <w:tcPr>
            <w:tcW w:w="117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3.3</w:t>
            </w:r>
          </w:p>
        </w:tc>
        <w:tc>
          <w:tcPr>
            <w:tcW w:w="99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12</w:t>
            </w:r>
          </w:p>
        </w:tc>
        <w:tc>
          <w:tcPr>
            <w:tcW w:w="1080" w:type="dxa"/>
          </w:tcPr>
          <w:p w:rsidR="00E95E02"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4.6</w:t>
            </w:r>
          </w:p>
        </w:tc>
        <w:tc>
          <w:tcPr>
            <w:tcW w:w="99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3.1</w:t>
            </w:r>
          </w:p>
        </w:tc>
        <w:tc>
          <w:tcPr>
            <w:tcW w:w="117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5.5</w:t>
            </w:r>
          </w:p>
        </w:tc>
      </w:tr>
      <w:tr w:rsidR="00E95E02" w:rsidTr="00E95E02">
        <w:trPr>
          <w:trHeight w:val="332"/>
        </w:trPr>
        <w:tc>
          <w:tcPr>
            <w:tcW w:w="1908"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Putrescine</w:t>
            </w:r>
            <w:proofErr w:type="spellEnd"/>
          </w:p>
        </w:tc>
        <w:tc>
          <w:tcPr>
            <w:tcW w:w="117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3.1</w:t>
            </w:r>
          </w:p>
        </w:tc>
        <w:tc>
          <w:tcPr>
            <w:tcW w:w="99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80.5</w:t>
            </w:r>
          </w:p>
        </w:tc>
        <w:tc>
          <w:tcPr>
            <w:tcW w:w="1080" w:type="dxa"/>
          </w:tcPr>
          <w:p w:rsidR="00E95E02"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9.9</w:t>
            </w:r>
          </w:p>
        </w:tc>
        <w:tc>
          <w:tcPr>
            <w:tcW w:w="99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7.7</w:t>
            </w:r>
          </w:p>
        </w:tc>
        <w:tc>
          <w:tcPr>
            <w:tcW w:w="117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4.6</w:t>
            </w:r>
          </w:p>
        </w:tc>
      </w:tr>
      <w:tr w:rsidR="00E95E02" w:rsidTr="00E95E02">
        <w:tc>
          <w:tcPr>
            <w:tcW w:w="1908"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Spermidine</w:t>
            </w:r>
            <w:proofErr w:type="spellEnd"/>
          </w:p>
        </w:tc>
        <w:tc>
          <w:tcPr>
            <w:tcW w:w="117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7.4</w:t>
            </w:r>
          </w:p>
        </w:tc>
        <w:tc>
          <w:tcPr>
            <w:tcW w:w="99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17.5</w:t>
            </w:r>
          </w:p>
        </w:tc>
        <w:tc>
          <w:tcPr>
            <w:tcW w:w="1080" w:type="dxa"/>
          </w:tcPr>
          <w:p w:rsidR="00E95E02"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15.7</w:t>
            </w:r>
          </w:p>
        </w:tc>
        <w:tc>
          <w:tcPr>
            <w:tcW w:w="99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117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7.3</w:t>
            </w:r>
          </w:p>
        </w:tc>
      </w:tr>
      <w:tr w:rsidR="00E95E02" w:rsidTr="00E95E02">
        <w:tc>
          <w:tcPr>
            <w:tcW w:w="1908"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Spermine</w:t>
            </w:r>
            <w:proofErr w:type="spellEnd"/>
          </w:p>
        </w:tc>
        <w:tc>
          <w:tcPr>
            <w:tcW w:w="117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8.6</w:t>
            </w:r>
          </w:p>
        </w:tc>
        <w:tc>
          <w:tcPr>
            <w:tcW w:w="99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1080" w:type="dxa"/>
          </w:tcPr>
          <w:p w:rsidR="00E95E02"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9.1</w:t>
            </w:r>
          </w:p>
        </w:tc>
        <w:tc>
          <w:tcPr>
            <w:tcW w:w="99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117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r>
      <w:tr w:rsidR="00E95E02" w:rsidTr="00E95E02">
        <w:tc>
          <w:tcPr>
            <w:tcW w:w="1908"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Tryptamine</w:t>
            </w:r>
            <w:proofErr w:type="spellEnd"/>
          </w:p>
        </w:tc>
        <w:tc>
          <w:tcPr>
            <w:tcW w:w="117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1.6</w:t>
            </w:r>
          </w:p>
        </w:tc>
        <w:tc>
          <w:tcPr>
            <w:tcW w:w="99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30.2</w:t>
            </w:r>
          </w:p>
        </w:tc>
        <w:tc>
          <w:tcPr>
            <w:tcW w:w="1080" w:type="dxa"/>
          </w:tcPr>
          <w:p w:rsidR="00E95E02"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3.4</w:t>
            </w:r>
          </w:p>
        </w:tc>
        <w:tc>
          <w:tcPr>
            <w:tcW w:w="99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c>
          <w:tcPr>
            <w:tcW w:w="117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r>
      <w:tr w:rsidR="00E95E02" w:rsidTr="00E95E02">
        <w:tc>
          <w:tcPr>
            <w:tcW w:w="1908"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Tyramine</w:t>
            </w:r>
            <w:proofErr w:type="spellEnd"/>
          </w:p>
        </w:tc>
        <w:tc>
          <w:tcPr>
            <w:tcW w:w="117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3.6</w:t>
            </w:r>
          </w:p>
        </w:tc>
        <w:tc>
          <w:tcPr>
            <w:tcW w:w="99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139</w:t>
            </w:r>
          </w:p>
        </w:tc>
        <w:tc>
          <w:tcPr>
            <w:tcW w:w="108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202</w:t>
            </w:r>
          </w:p>
        </w:tc>
        <w:tc>
          <w:tcPr>
            <w:tcW w:w="99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2.2</w:t>
            </w:r>
          </w:p>
        </w:tc>
        <w:tc>
          <w:tcPr>
            <w:tcW w:w="1170" w:type="dxa"/>
          </w:tcPr>
          <w:p w:rsidR="00E95E02" w:rsidRDefault="00E95E02"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r>
    </w:tbl>
    <w:p w:rsidR="00E95E02" w:rsidRDefault="00E95E02" w:rsidP="008527F0">
      <w:pPr>
        <w:pStyle w:val="Body"/>
        <w:rPr>
          <w:rFonts w:ascii="Calibri" w:eastAsiaTheme="minorHAnsi" w:hAnsi="Calibri" w:cs="Calibri"/>
          <w:sz w:val="23"/>
          <w:szCs w:val="23"/>
          <w:bdr w:val="none" w:sz="0" w:space="0" w:color="auto"/>
        </w:rPr>
      </w:pPr>
    </w:p>
    <w:p w:rsidR="00F075C3" w:rsidRDefault="006975DB" w:rsidP="00EB25CE">
      <w:pPr>
        <w:pStyle w:val="Body"/>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Likewise, fermented fish sauces and other fermented fish produc</w:t>
      </w:r>
      <w:r w:rsidR="00EB25CE">
        <w:rPr>
          <w:rFonts w:ascii="Calibri" w:eastAsiaTheme="minorHAnsi" w:hAnsi="Calibri" w:cs="Calibri"/>
          <w:sz w:val="23"/>
          <w:szCs w:val="23"/>
          <w:bdr w:val="none" w:sz="0" w:space="0" w:color="auto"/>
        </w:rPr>
        <w:t>t</w:t>
      </w:r>
      <w:r>
        <w:rPr>
          <w:rFonts w:ascii="Calibri" w:eastAsiaTheme="minorHAnsi" w:hAnsi="Calibri" w:cs="Calibri"/>
          <w:sz w:val="23"/>
          <w:szCs w:val="23"/>
          <w:bdr w:val="none" w:sz="0" w:space="0" w:color="auto"/>
        </w:rPr>
        <w:t>s</w:t>
      </w:r>
      <w:r w:rsidR="00D52BE7">
        <w:rPr>
          <w:rFonts w:ascii="Calibri" w:eastAsiaTheme="minorHAnsi" w:hAnsi="Calibri" w:cs="Calibri"/>
          <w:sz w:val="23"/>
          <w:szCs w:val="23"/>
          <w:bdr w:val="none" w:sz="0" w:space="0" w:color="auto"/>
        </w:rPr>
        <w:t>—consumed throughout the world--</w:t>
      </w:r>
      <w:r>
        <w:rPr>
          <w:rFonts w:ascii="Calibri" w:eastAsiaTheme="minorHAnsi" w:hAnsi="Calibri" w:cs="Calibri"/>
          <w:sz w:val="23"/>
          <w:szCs w:val="23"/>
          <w:bdr w:val="none" w:sz="0" w:space="0" w:color="auto"/>
        </w:rPr>
        <w:t>contain considerable levels of amines:</w:t>
      </w:r>
    </w:p>
    <w:p w:rsidR="006975DB" w:rsidRDefault="006975DB" w:rsidP="008527F0">
      <w:pPr>
        <w:pStyle w:val="Body"/>
        <w:rPr>
          <w:rFonts w:ascii="Calibri" w:eastAsiaTheme="minorHAnsi" w:hAnsi="Calibri" w:cs="Calibri"/>
          <w:sz w:val="23"/>
          <w:szCs w:val="23"/>
          <w:bdr w:val="none" w:sz="0" w:space="0" w:color="auto"/>
        </w:rPr>
      </w:pPr>
    </w:p>
    <w:tbl>
      <w:tblPr>
        <w:tblStyle w:val="TableGrid"/>
        <w:tblW w:w="0" w:type="auto"/>
        <w:tblLayout w:type="fixed"/>
        <w:tblLook w:val="04A0"/>
      </w:tblPr>
      <w:tblGrid>
        <w:gridCol w:w="1908"/>
        <w:gridCol w:w="1170"/>
        <w:gridCol w:w="990"/>
        <w:gridCol w:w="1080"/>
        <w:gridCol w:w="990"/>
        <w:gridCol w:w="1170"/>
      </w:tblGrid>
      <w:tr w:rsidR="006975DB" w:rsidTr="008272A4">
        <w:tc>
          <w:tcPr>
            <w:tcW w:w="1908"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
        </w:tc>
        <w:tc>
          <w:tcPr>
            <w:tcW w:w="1170" w:type="dxa"/>
          </w:tcPr>
          <w:p w:rsidR="006975DB" w:rsidRPr="008A5FE4"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16"/>
                <w:szCs w:val="16"/>
                <w:bdr w:val="none" w:sz="0" w:space="0" w:color="auto"/>
              </w:rPr>
            </w:pPr>
            <w:r>
              <w:rPr>
                <w:rFonts w:ascii="Calibri" w:eastAsiaTheme="minorHAnsi" w:hAnsi="Calibri" w:cs="Calibri"/>
                <w:sz w:val="16"/>
                <w:szCs w:val="16"/>
                <w:bdr w:val="none" w:sz="0" w:space="0" w:color="auto"/>
              </w:rPr>
              <w:t xml:space="preserve">Tropics Round </w:t>
            </w:r>
            <w:proofErr w:type="spellStart"/>
            <w:r>
              <w:rPr>
                <w:rFonts w:ascii="Calibri" w:eastAsiaTheme="minorHAnsi" w:hAnsi="Calibri" w:cs="Calibri"/>
                <w:sz w:val="16"/>
                <w:szCs w:val="16"/>
                <w:bdr w:val="none" w:sz="0" w:space="0" w:color="auto"/>
              </w:rPr>
              <w:t>Scad</w:t>
            </w:r>
            <w:proofErr w:type="spellEnd"/>
            <w:r>
              <w:rPr>
                <w:rFonts w:ascii="Calibri" w:eastAsiaTheme="minorHAnsi" w:hAnsi="Calibri" w:cs="Calibri"/>
                <w:sz w:val="16"/>
                <w:szCs w:val="16"/>
                <w:bdr w:val="none" w:sz="0" w:space="0" w:color="auto"/>
              </w:rPr>
              <w:t xml:space="preserve"> Fish Sauce</w:t>
            </w:r>
          </w:p>
        </w:tc>
        <w:tc>
          <w:tcPr>
            <w:tcW w:w="990" w:type="dxa"/>
          </w:tcPr>
          <w:p w:rsidR="006975DB" w:rsidRPr="008A5FE4"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16"/>
                <w:szCs w:val="16"/>
                <w:bdr w:val="none" w:sz="0" w:space="0" w:color="auto"/>
              </w:rPr>
            </w:pPr>
            <w:r>
              <w:rPr>
                <w:rFonts w:ascii="Calibri" w:eastAsiaTheme="minorHAnsi" w:hAnsi="Calibri" w:cs="Calibri"/>
                <w:sz w:val="16"/>
                <w:szCs w:val="16"/>
                <w:bdr w:val="none" w:sz="0" w:space="0" w:color="auto"/>
              </w:rPr>
              <w:t>An Lien Fish Sauce</w:t>
            </w:r>
          </w:p>
        </w:tc>
        <w:tc>
          <w:tcPr>
            <w:tcW w:w="1080" w:type="dxa"/>
          </w:tcPr>
          <w:p w:rsidR="006975DB" w:rsidRPr="008A5FE4"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16"/>
                <w:szCs w:val="16"/>
                <w:bdr w:val="none" w:sz="0" w:space="0" w:color="auto"/>
              </w:rPr>
            </w:pPr>
            <w:proofErr w:type="spellStart"/>
            <w:r>
              <w:rPr>
                <w:rFonts w:ascii="Calibri" w:eastAsiaTheme="minorHAnsi" w:hAnsi="Calibri" w:cs="Calibri"/>
                <w:sz w:val="16"/>
                <w:szCs w:val="16"/>
                <w:bdr w:val="none" w:sz="0" w:space="0" w:color="auto"/>
              </w:rPr>
              <w:t>Phan</w:t>
            </w:r>
            <w:proofErr w:type="spellEnd"/>
            <w:r>
              <w:rPr>
                <w:rFonts w:ascii="Calibri" w:eastAsiaTheme="minorHAnsi" w:hAnsi="Calibri" w:cs="Calibri"/>
                <w:sz w:val="16"/>
                <w:szCs w:val="16"/>
                <w:bdr w:val="none" w:sz="0" w:space="0" w:color="auto"/>
              </w:rPr>
              <w:t xml:space="preserve"> </w:t>
            </w:r>
            <w:proofErr w:type="spellStart"/>
            <w:r>
              <w:rPr>
                <w:rFonts w:ascii="Calibri" w:eastAsiaTheme="minorHAnsi" w:hAnsi="Calibri" w:cs="Calibri"/>
                <w:sz w:val="16"/>
                <w:szCs w:val="16"/>
                <w:bdr w:val="none" w:sz="0" w:space="0" w:color="auto"/>
              </w:rPr>
              <w:t>Thiet</w:t>
            </w:r>
            <w:proofErr w:type="spellEnd"/>
            <w:r>
              <w:rPr>
                <w:rFonts w:ascii="Calibri" w:eastAsiaTheme="minorHAnsi" w:hAnsi="Calibri" w:cs="Calibri"/>
                <w:sz w:val="16"/>
                <w:szCs w:val="16"/>
                <w:bdr w:val="none" w:sz="0" w:space="0" w:color="auto"/>
              </w:rPr>
              <w:t xml:space="preserve"> Anchovy Fish Sauce</w:t>
            </w:r>
          </w:p>
        </w:tc>
        <w:tc>
          <w:tcPr>
            <w:tcW w:w="990" w:type="dxa"/>
          </w:tcPr>
          <w:p w:rsidR="006975DB" w:rsidRPr="008A5FE4"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16"/>
                <w:szCs w:val="16"/>
                <w:bdr w:val="none" w:sz="0" w:space="0" w:color="auto"/>
              </w:rPr>
            </w:pPr>
            <w:proofErr w:type="spellStart"/>
            <w:r>
              <w:rPr>
                <w:rFonts w:ascii="Calibri" w:eastAsiaTheme="minorHAnsi" w:hAnsi="Calibri" w:cs="Calibri"/>
                <w:sz w:val="16"/>
                <w:szCs w:val="16"/>
                <w:bdr w:val="none" w:sz="0" w:space="0" w:color="auto"/>
              </w:rPr>
              <w:t>Pantal</w:t>
            </w:r>
            <w:proofErr w:type="spellEnd"/>
            <w:r>
              <w:rPr>
                <w:rFonts w:ascii="Calibri" w:eastAsiaTheme="minorHAnsi" w:hAnsi="Calibri" w:cs="Calibri"/>
                <w:sz w:val="16"/>
                <w:szCs w:val="16"/>
                <w:bdr w:val="none" w:sz="0" w:space="0" w:color="auto"/>
              </w:rPr>
              <w:t xml:space="preserve"> Pickled </w:t>
            </w:r>
            <w:proofErr w:type="spellStart"/>
            <w:r>
              <w:rPr>
                <w:rFonts w:ascii="Calibri" w:eastAsiaTheme="minorHAnsi" w:hAnsi="Calibri" w:cs="Calibri"/>
                <w:sz w:val="16"/>
                <w:szCs w:val="16"/>
                <w:bdr w:val="none" w:sz="0" w:space="0" w:color="auto"/>
              </w:rPr>
              <w:t>Gouramy</w:t>
            </w:r>
            <w:proofErr w:type="spellEnd"/>
            <w:r>
              <w:rPr>
                <w:rFonts w:ascii="Calibri" w:eastAsiaTheme="minorHAnsi" w:hAnsi="Calibri" w:cs="Calibri"/>
                <w:sz w:val="16"/>
                <w:szCs w:val="16"/>
                <w:bdr w:val="none" w:sz="0" w:space="0" w:color="auto"/>
              </w:rPr>
              <w:t xml:space="preserve"> Fish</w:t>
            </w:r>
          </w:p>
        </w:tc>
        <w:tc>
          <w:tcPr>
            <w:tcW w:w="1170" w:type="dxa"/>
          </w:tcPr>
          <w:p w:rsidR="006975DB" w:rsidRPr="008A5FE4"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16"/>
                <w:szCs w:val="16"/>
                <w:bdr w:val="none" w:sz="0" w:space="0" w:color="auto"/>
              </w:rPr>
            </w:pPr>
            <w:proofErr w:type="spellStart"/>
            <w:r>
              <w:rPr>
                <w:rFonts w:ascii="Calibri" w:eastAsiaTheme="minorHAnsi" w:hAnsi="Calibri" w:cs="Calibri"/>
                <w:sz w:val="16"/>
                <w:szCs w:val="16"/>
                <w:bdr w:val="none" w:sz="0" w:space="0" w:color="auto"/>
              </w:rPr>
              <w:t>Mam</w:t>
            </w:r>
            <w:proofErr w:type="spellEnd"/>
            <w:r>
              <w:rPr>
                <w:rFonts w:ascii="Calibri" w:eastAsiaTheme="minorHAnsi" w:hAnsi="Calibri" w:cs="Calibri"/>
                <w:sz w:val="16"/>
                <w:szCs w:val="16"/>
                <w:bdr w:val="none" w:sz="0" w:space="0" w:color="auto"/>
              </w:rPr>
              <w:t xml:space="preserve"> Loc Fish Sauce</w:t>
            </w:r>
          </w:p>
        </w:tc>
      </w:tr>
      <w:tr w:rsidR="006975DB" w:rsidTr="008272A4">
        <w:tc>
          <w:tcPr>
            <w:tcW w:w="1908"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2-phenylethylamine</w:t>
            </w:r>
          </w:p>
        </w:tc>
        <w:tc>
          <w:tcPr>
            <w:tcW w:w="117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1.7</w:t>
            </w:r>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1.8</w:t>
            </w:r>
          </w:p>
        </w:tc>
        <w:tc>
          <w:tcPr>
            <w:tcW w:w="108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4.0</w:t>
            </w:r>
          </w:p>
        </w:tc>
        <w:tc>
          <w:tcPr>
            <w:tcW w:w="990" w:type="dxa"/>
          </w:tcPr>
          <w:p w:rsidR="006975DB" w:rsidRDefault="00EB25CE"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13.8</w:t>
            </w:r>
          </w:p>
        </w:tc>
        <w:tc>
          <w:tcPr>
            <w:tcW w:w="117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r>
      <w:tr w:rsidR="006975DB" w:rsidTr="008272A4">
        <w:tc>
          <w:tcPr>
            <w:tcW w:w="1908"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Cadaverine</w:t>
            </w:r>
            <w:proofErr w:type="spellEnd"/>
          </w:p>
        </w:tc>
        <w:tc>
          <w:tcPr>
            <w:tcW w:w="117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64.4</w:t>
            </w:r>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73.3</w:t>
            </w:r>
          </w:p>
        </w:tc>
        <w:tc>
          <w:tcPr>
            <w:tcW w:w="108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66.2</w:t>
            </w:r>
          </w:p>
        </w:tc>
        <w:tc>
          <w:tcPr>
            <w:tcW w:w="990" w:type="dxa"/>
          </w:tcPr>
          <w:p w:rsidR="006975DB" w:rsidRDefault="00EB25CE"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34.7</w:t>
            </w:r>
          </w:p>
        </w:tc>
        <w:tc>
          <w:tcPr>
            <w:tcW w:w="1170" w:type="dxa"/>
          </w:tcPr>
          <w:p w:rsidR="006975DB" w:rsidRDefault="00EB25CE"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19.1</w:t>
            </w:r>
          </w:p>
        </w:tc>
      </w:tr>
      <w:tr w:rsidR="006975DB" w:rsidTr="008272A4">
        <w:tc>
          <w:tcPr>
            <w:tcW w:w="1908"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Histimine</w:t>
            </w:r>
            <w:proofErr w:type="spellEnd"/>
          </w:p>
        </w:tc>
        <w:tc>
          <w:tcPr>
            <w:tcW w:w="117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55.7</w:t>
            </w:r>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14.7</w:t>
            </w:r>
          </w:p>
        </w:tc>
        <w:tc>
          <w:tcPr>
            <w:tcW w:w="108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34.5</w:t>
            </w:r>
          </w:p>
        </w:tc>
        <w:tc>
          <w:tcPr>
            <w:tcW w:w="990" w:type="dxa"/>
          </w:tcPr>
          <w:p w:rsidR="006975DB" w:rsidRDefault="00EB25CE"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16.2</w:t>
            </w:r>
          </w:p>
        </w:tc>
        <w:tc>
          <w:tcPr>
            <w:tcW w:w="1170" w:type="dxa"/>
          </w:tcPr>
          <w:p w:rsidR="006975DB" w:rsidRDefault="00EB25CE"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11.1</w:t>
            </w:r>
          </w:p>
        </w:tc>
      </w:tr>
      <w:tr w:rsidR="006975DB" w:rsidTr="008272A4">
        <w:trPr>
          <w:trHeight w:val="332"/>
        </w:trPr>
        <w:tc>
          <w:tcPr>
            <w:tcW w:w="1908"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Putrescine</w:t>
            </w:r>
            <w:proofErr w:type="spellEnd"/>
          </w:p>
        </w:tc>
        <w:tc>
          <w:tcPr>
            <w:tcW w:w="117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14.4</w:t>
            </w:r>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19.6</w:t>
            </w:r>
          </w:p>
        </w:tc>
        <w:tc>
          <w:tcPr>
            <w:tcW w:w="108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11.8</w:t>
            </w:r>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8.9</w:t>
            </w:r>
          </w:p>
        </w:tc>
        <w:tc>
          <w:tcPr>
            <w:tcW w:w="1170" w:type="dxa"/>
          </w:tcPr>
          <w:p w:rsidR="006975DB" w:rsidRDefault="00EB25CE"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10.6</w:t>
            </w:r>
          </w:p>
        </w:tc>
      </w:tr>
      <w:tr w:rsidR="006975DB" w:rsidTr="008272A4">
        <w:tc>
          <w:tcPr>
            <w:tcW w:w="1908"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Spermidine</w:t>
            </w:r>
            <w:proofErr w:type="spellEnd"/>
          </w:p>
        </w:tc>
        <w:tc>
          <w:tcPr>
            <w:tcW w:w="117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12.6</w:t>
            </w:r>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26.9</w:t>
            </w:r>
          </w:p>
        </w:tc>
        <w:tc>
          <w:tcPr>
            <w:tcW w:w="108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11.0</w:t>
            </w:r>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9.4</w:t>
            </w:r>
          </w:p>
        </w:tc>
        <w:tc>
          <w:tcPr>
            <w:tcW w:w="1170" w:type="dxa"/>
          </w:tcPr>
          <w:p w:rsidR="006975DB" w:rsidRDefault="00EB25CE"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17.6</w:t>
            </w:r>
          </w:p>
        </w:tc>
      </w:tr>
      <w:tr w:rsidR="006975DB" w:rsidTr="008272A4">
        <w:tc>
          <w:tcPr>
            <w:tcW w:w="1908"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Spermine</w:t>
            </w:r>
            <w:proofErr w:type="spellEnd"/>
          </w:p>
        </w:tc>
        <w:tc>
          <w:tcPr>
            <w:tcW w:w="117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17.8</w:t>
            </w:r>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10.6</w:t>
            </w:r>
          </w:p>
        </w:tc>
        <w:tc>
          <w:tcPr>
            <w:tcW w:w="108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16.0</w:t>
            </w:r>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12.1</w:t>
            </w:r>
          </w:p>
        </w:tc>
        <w:tc>
          <w:tcPr>
            <w:tcW w:w="1170" w:type="dxa"/>
          </w:tcPr>
          <w:p w:rsidR="006975DB" w:rsidRDefault="00EB25CE"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8.4</w:t>
            </w:r>
          </w:p>
        </w:tc>
      </w:tr>
      <w:tr w:rsidR="006975DB" w:rsidTr="008272A4">
        <w:tc>
          <w:tcPr>
            <w:tcW w:w="1908"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Tryptamine</w:t>
            </w:r>
            <w:proofErr w:type="spellEnd"/>
          </w:p>
        </w:tc>
        <w:tc>
          <w:tcPr>
            <w:tcW w:w="117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7.1</w:t>
            </w:r>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3.6</w:t>
            </w:r>
          </w:p>
        </w:tc>
        <w:tc>
          <w:tcPr>
            <w:tcW w:w="108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14.1</w:t>
            </w:r>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2.8</w:t>
            </w:r>
          </w:p>
        </w:tc>
        <w:tc>
          <w:tcPr>
            <w:tcW w:w="117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nd</w:t>
            </w:r>
            <w:proofErr w:type="spellEnd"/>
          </w:p>
        </w:tc>
      </w:tr>
      <w:tr w:rsidR="006975DB" w:rsidTr="008272A4">
        <w:tc>
          <w:tcPr>
            <w:tcW w:w="1908"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3"/>
                <w:szCs w:val="23"/>
                <w:bdr w:val="none" w:sz="0" w:space="0" w:color="auto"/>
              </w:rPr>
            </w:pPr>
            <w:proofErr w:type="spellStart"/>
            <w:r>
              <w:rPr>
                <w:rFonts w:ascii="Calibri" w:eastAsiaTheme="minorHAnsi" w:hAnsi="Calibri" w:cs="Calibri"/>
                <w:sz w:val="23"/>
                <w:szCs w:val="23"/>
                <w:bdr w:val="none" w:sz="0" w:space="0" w:color="auto"/>
              </w:rPr>
              <w:t>Tyramine</w:t>
            </w:r>
            <w:proofErr w:type="spellEnd"/>
          </w:p>
        </w:tc>
        <w:tc>
          <w:tcPr>
            <w:tcW w:w="117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20.9</w:t>
            </w:r>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19.9</w:t>
            </w:r>
          </w:p>
        </w:tc>
        <w:tc>
          <w:tcPr>
            <w:tcW w:w="108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31.1</w:t>
            </w:r>
          </w:p>
        </w:tc>
        <w:tc>
          <w:tcPr>
            <w:tcW w:w="99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15.6</w:t>
            </w:r>
          </w:p>
        </w:tc>
        <w:tc>
          <w:tcPr>
            <w:tcW w:w="1170" w:type="dxa"/>
          </w:tcPr>
          <w:p w:rsidR="006975DB" w:rsidRDefault="006975DB" w:rsidP="008272A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heme="minorHAnsi" w:hAnsi="Calibri" w:cs="Calibri"/>
                <w:sz w:val="23"/>
                <w:szCs w:val="23"/>
                <w:bdr w:val="none" w:sz="0" w:space="0" w:color="auto"/>
              </w:rPr>
            </w:pPr>
            <w:r>
              <w:rPr>
                <w:rFonts w:ascii="Calibri" w:eastAsiaTheme="minorHAnsi" w:hAnsi="Calibri" w:cs="Calibri"/>
                <w:sz w:val="23"/>
                <w:szCs w:val="23"/>
                <w:bdr w:val="none" w:sz="0" w:space="0" w:color="auto"/>
              </w:rPr>
              <w:t>3.6</w:t>
            </w:r>
          </w:p>
        </w:tc>
      </w:tr>
    </w:tbl>
    <w:p w:rsidR="006975DB" w:rsidRDefault="006975DB" w:rsidP="008527F0">
      <w:pPr>
        <w:pStyle w:val="Body"/>
        <w:rPr>
          <w:rFonts w:ascii="Calibri" w:eastAsiaTheme="minorHAnsi" w:hAnsi="Calibri" w:cs="Calibri"/>
          <w:sz w:val="23"/>
          <w:szCs w:val="23"/>
          <w:bdr w:val="none" w:sz="0" w:space="0" w:color="auto"/>
        </w:rPr>
      </w:pPr>
    </w:p>
    <w:p w:rsidR="00F075C3" w:rsidRDefault="00F075C3" w:rsidP="008527F0">
      <w:pPr>
        <w:pStyle w:val="Body"/>
        <w:rPr>
          <w:rFonts w:ascii="Calibri" w:eastAsiaTheme="minorHAnsi" w:hAnsi="Calibri" w:cs="Calibri"/>
          <w:sz w:val="23"/>
          <w:szCs w:val="23"/>
          <w:bdr w:val="none" w:sz="0" w:space="0" w:color="auto"/>
        </w:rPr>
      </w:pPr>
    </w:p>
    <w:p w:rsidR="00EB25CE" w:rsidRPr="00EB25CE" w:rsidRDefault="00EB25CE" w:rsidP="00EB25CE">
      <w:pPr>
        <w:pStyle w:val="Body"/>
        <w:rPr>
          <w:rFonts w:asciiTheme="minorHAnsi" w:eastAsiaTheme="minorHAnsi" w:hAnsiTheme="minorHAnsi" w:cs="Calibri"/>
          <w:bdr w:val="none" w:sz="0" w:space="0" w:color="auto"/>
        </w:rPr>
      </w:pPr>
      <w:r w:rsidRPr="00EB25CE">
        <w:rPr>
          <w:rFonts w:asciiTheme="minorHAnsi" w:eastAsiaTheme="minorHAnsi" w:hAnsiTheme="minorHAnsi" w:cs="Calibri"/>
          <w:bdr w:val="none" w:sz="0" w:space="0" w:color="auto"/>
        </w:rPr>
        <w:t>It is clear that traditional diets contained various amines considered markers of “</w:t>
      </w:r>
      <w:proofErr w:type="spellStart"/>
      <w:r w:rsidRPr="00EB25CE">
        <w:rPr>
          <w:rFonts w:asciiTheme="minorHAnsi" w:eastAsiaTheme="minorHAnsi" w:hAnsiTheme="minorHAnsi" w:cs="Calibri"/>
          <w:bdr w:val="none" w:sz="0" w:space="0" w:color="auto"/>
        </w:rPr>
        <w:t>putrification</w:t>
      </w:r>
      <w:proofErr w:type="spellEnd"/>
      <w:r w:rsidRPr="00EB25CE">
        <w:rPr>
          <w:rFonts w:asciiTheme="minorHAnsi" w:eastAsiaTheme="minorHAnsi" w:hAnsiTheme="minorHAnsi" w:cs="Calibri"/>
          <w:bdr w:val="none" w:sz="0" w:space="0" w:color="auto"/>
        </w:rPr>
        <w:t>.” Therefore the small levels found in fermented cod liver oil should not be considered a problem.</w:t>
      </w:r>
    </w:p>
    <w:p w:rsidR="00EB25CE" w:rsidRPr="00EB25CE" w:rsidRDefault="00EB25CE" w:rsidP="008527F0">
      <w:pPr>
        <w:pStyle w:val="Body"/>
        <w:rPr>
          <w:rFonts w:asciiTheme="minorHAnsi" w:eastAsiaTheme="minorHAnsi" w:hAnsiTheme="minorHAnsi" w:cs="Calibri"/>
          <w:bdr w:val="none" w:sz="0" w:space="0" w:color="auto"/>
        </w:rPr>
      </w:pPr>
    </w:p>
    <w:p w:rsidR="00EB25CE" w:rsidRPr="00EB25CE" w:rsidRDefault="00EB25CE" w:rsidP="008527F0">
      <w:pPr>
        <w:pStyle w:val="Body"/>
        <w:rPr>
          <w:rFonts w:asciiTheme="minorHAnsi" w:eastAsiaTheme="minorHAnsi" w:hAnsiTheme="minorHAnsi" w:cs="Calibri"/>
          <w:bdr w:val="none" w:sz="0" w:space="0" w:color="auto"/>
        </w:rPr>
      </w:pPr>
      <w:r w:rsidRPr="00EB25CE">
        <w:rPr>
          <w:rFonts w:asciiTheme="minorHAnsi" w:eastAsiaTheme="minorHAnsi" w:hAnsiTheme="minorHAnsi" w:cs="Calibri"/>
          <w:bdr w:val="none" w:sz="0" w:space="0" w:color="auto"/>
        </w:rPr>
        <w:t>CONCLUSION</w:t>
      </w:r>
    </w:p>
    <w:p w:rsidR="00EB25CE" w:rsidRPr="00EB25CE" w:rsidRDefault="00EB25CE" w:rsidP="008527F0">
      <w:pPr>
        <w:pStyle w:val="Body"/>
        <w:rPr>
          <w:rFonts w:asciiTheme="minorHAnsi" w:eastAsia="Times New Roman" w:hAnsiTheme="minorHAnsi" w:cs="Arial"/>
        </w:rPr>
      </w:pPr>
      <w:r w:rsidRPr="00EB25CE">
        <w:rPr>
          <w:rFonts w:asciiTheme="minorHAnsi" w:eastAsia="Times New Roman" w:hAnsiTheme="minorHAnsi" w:cs="Arial"/>
        </w:rPr>
        <w:t>The Weston A. Price Foundation has performed an appropriate due diligence investigation and has found no credible evidence of rancidity or putrefaction in the Green Pastures fermented CLO. We continue to endorse this product.</w:t>
      </w:r>
    </w:p>
    <w:p w:rsidR="00EB25CE" w:rsidRPr="00EB25CE" w:rsidRDefault="00EB25CE" w:rsidP="008527F0">
      <w:pPr>
        <w:pStyle w:val="Body"/>
        <w:rPr>
          <w:rFonts w:asciiTheme="minorHAnsi" w:eastAsia="Times New Roman" w:hAnsiTheme="minorHAnsi" w:cs="Arial"/>
        </w:rPr>
      </w:pPr>
    </w:p>
    <w:p w:rsidR="00EB25CE" w:rsidRPr="00EB25CE" w:rsidRDefault="00EB25CE" w:rsidP="008527F0">
      <w:pPr>
        <w:pStyle w:val="Body"/>
        <w:rPr>
          <w:rFonts w:asciiTheme="minorHAnsi" w:eastAsia="Times New Roman" w:hAnsiTheme="minorHAnsi" w:cs="Arial"/>
        </w:rPr>
      </w:pPr>
      <w:r w:rsidRPr="00EB25CE">
        <w:rPr>
          <w:rFonts w:asciiTheme="minorHAnsi" w:eastAsia="Times New Roman" w:hAnsiTheme="minorHAnsi" w:cs="Arial"/>
        </w:rPr>
        <w:t>TESTING IN 2015</w:t>
      </w:r>
    </w:p>
    <w:p w:rsidR="00EB25CE" w:rsidRPr="00EB25CE" w:rsidRDefault="00EB25CE" w:rsidP="008527F0">
      <w:pPr>
        <w:pStyle w:val="Body"/>
        <w:rPr>
          <w:rFonts w:asciiTheme="minorHAnsi" w:eastAsiaTheme="minorHAnsi" w:hAnsiTheme="minorHAnsi" w:cs="Calibri"/>
          <w:bdr w:val="none" w:sz="0" w:space="0" w:color="auto"/>
        </w:rPr>
      </w:pPr>
      <w:r w:rsidRPr="00EB25CE">
        <w:rPr>
          <w:rFonts w:asciiTheme="minorHAnsi" w:eastAsia="Times New Roman" w:hAnsiTheme="minorHAnsi" w:cs="Arial"/>
        </w:rPr>
        <w:t xml:space="preserve">Our main interest lies in the levels of fat-soluble vitamins—A, D and K—in various foods. Our focus for 2015 will be testing various foods for levels of these vitamins.  We will test egg yolks, cheeses, butter, lard, beef fat and liver raised in various ways (industrial, organic and pasture-fed) as well as sea foods such as fish eggs and cod liver oil.  If possible we will also test fats that were prized by native peoples, such as bear fat, beaver tail fat and seal oil. </w:t>
      </w:r>
    </w:p>
    <w:p w:rsidR="00F075C3" w:rsidRDefault="00F075C3" w:rsidP="008527F0">
      <w:pPr>
        <w:pStyle w:val="Body"/>
        <w:rPr>
          <w:rFonts w:ascii="Calibri" w:eastAsiaTheme="minorHAnsi" w:hAnsi="Calibri" w:cs="Calibri"/>
          <w:sz w:val="23"/>
          <w:szCs w:val="23"/>
          <w:bdr w:val="none" w:sz="0" w:space="0" w:color="auto"/>
        </w:rPr>
      </w:pPr>
    </w:p>
    <w:p w:rsidR="00F075C3" w:rsidRDefault="00F075C3" w:rsidP="008527F0">
      <w:pPr>
        <w:pStyle w:val="Body"/>
        <w:rPr>
          <w:rFonts w:ascii="Calibri" w:eastAsiaTheme="minorHAnsi" w:hAnsi="Calibri" w:cs="Calibri"/>
          <w:sz w:val="23"/>
          <w:szCs w:val="23"/>
          <w:bdr w:val="none" w:sz="0" w:space="0" w:color="auto"/>
        </w:rPr>
      </w:pPr>
    </w:p>
    <w:p w:rsidR="00DF60A9" w:rsidRDefault="00DF60A9" w:rsidP="008527F0">
      <w:pPr>
        <w:pStyle w:val="Body"/>
        <w:rPr>
          <w:rFonts w:hAnsi="Times New Roman" w:cs="Times New Roman"/>
          <w:bCs/>
          <w:color w:val="auto"/>
        </w:rPr>
      </w:pPr>
    </w:p>
    <w:p w:rsidR="008527F0" w:rsidRDefault="008527F0" w:rsidP="008527F0">
      <w:pPr>
        <w:pStyle w:val="Default"/>
      </w:pPr>
    </w:p>
    <w:p w:rsidR="008527F0" w:rsidRDefault="008527F0" w:rsidP="008527F0">
      <w:pPr>
        <w:pStyle w:val="Default"/>
        <w:rPr>
          <w:sz w:val="20"/>
          <w:szCs w:val="20"/>
        </w:rPr>
      </w:pPr>
    </w:p>
    <w:p w:rsidR="008527F0" w:rsidRDefault="008527F0" w:rsidP="008527F0">
      <w:pPr>
        <w:pStyle w:val="Default"/>
        <w:rPr>
          <w:sz w:val="20"/>
          <w:szCs w:val="20"/>
        </w:rPr>
      </w:pPr>
    </w:p>
    <w:p w:rsidR="008527F0" w:rsidRDefault="008527F0" w:rsidP="008527F0">
      <w:pPr>
        <w:pStyle w:val="Default"/>
        <w:rPr>
          <w:sz w:val="20"/>
          <w:szCs w:val="20"/>
        </w:rPr>
      </w:pPr>
    </w:p>
    <w:p w:rsidR="008527F0" w:rsidRDefault="008527F0" w:rsidP="008527F0">
      <w:pPr>
        <w:pStyle w:val="Default"/>
        <w:rPr>
          <w:sz w:val="20"/>
          <w:szCs w:val="20"/>
        </w:rPr>
      </w:pPr>
    </w:p>
    <w:p w:rsidR="008527F0" w:rsidRDefault="008527F0" w:rsidP="008527F0">
      <w:pPr>
        <w:pStyle w:val="Default"/>
        <w:rPr>
          <w:sz w:val="20"/>
          <w:szCs w:val="20"/>
        </w:rPr>
      </w:pPr>
    </w:p>
    <w:sectPr w:rsidR="008527F0" w:rsidSect="00177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065A6"/>
    <w:multiLevelType w:val="hybridMultilevel"/>
    <w:tmpl w:val="CC94C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B81"/>
    <w:rsid w:val="00000236"/>
    <w:rsid w:val="00003990"/>
    <w:rsid w:val="000073EF"/>
    <w:rsid w:val="00007EA9"/>
    <w:rsid w:val="00014296"/>
    <w:rsid w:val="0001791E"/>
    <w:rsid w:val="00020C95"/>
    <w:rsid w:val="000220D2"/>
    <w:rsid w:val="00023330"/>
    <w:rsid w:val="00025CB7"/>
    <w:rsid w:val="00026452"/>
    <w:rsid w:val="000278F0"/>
    <w:rsid w:val="00027A34"/>
    <w:rsid w:val="000311F4"/>
    <w:rsid w:val="0003142A"/>
    <w:rsid w:val="00031824"/>
    <w:rsid w:val="00035751"/>
    <w:rsid w:val="00040AFB"/>
    <w:rsid w:val="00044AC3"/>
    <w:rsid w:val="0004581D"/>
    <w:rsid w:val="00047785"/>
    <w:rsid w:val="00051C70"/>
    <w:rsid w:val="00055BE8"/>
    <w:rsid w:val="00056095"/>
    <w:rsid w:val="00056C10"/>
    <w:rsid w:val="00056D61"/>
    <w:rsid w:val="00057DC7"/>
    <w:rsid w:val="00060169"/>
    <w:rsid w:val="000601C0"/>
    <w:rsid w:val="00061BE3"/>
    <w:rsid w:val="000649CB"/>
    <w:rsid w:val="00076EE6"/>
    <w:rsid w:val="00083A99"/>
    <w:rsid w:val="00083E3D"/>
    <w:rsid w:val="00087D2B"/>
    <w:rsid w:val="00090B9E"/>
    <w:rsid w:val="00090C6F"/>
    <w:rsid w:val="00091BFB"/>
    <w:rsid w:val="000A1F0C"/>
    <w:rsid w:val="000A4468"/>
    <w:rsid w:val="000B0173"/>
    <w:rsid w:val="000B2B39"/>
    <w:rsid w:val="000B30B2"/>
    <w:rsid w:val="000B684A"/>
    <w:rsid w:val="000C1E0A"/>
    <w:rsid w:val="000C21E5"/>
    <w:rsid w:val="000C2A00"/>
    <w:rsid w:val="000C506F"/>
    <w:rsid w:val="000D2BCA"/>
    <w:rsid w:val="000D2C2E"/>
    <w:rsid w:val="000D2EDF"/>
    <w:rsid w:val="000D44BA"/>
    <w:rsid w:val="000D4B4B"/>
    <w:rsid w:val="000E0670"/>
    <w:rsid w:val="000F303B"/>
    <w:rsid w:val="000F3300"/>
    <w:rsid w:val="000F401E"/>
    <w:rsid w:val="000F51A8"/>
    <w:rsid w:val="00102886"/>
    <w:rsid w:val="00111A56"/>
    <w:rsid w:val="00112F56"/>
    <w:rsid w:val="001176D5"/>
    <w:rsid w:val="00124333"/>
    <w:rsid w:val="001247A6"/>
    <w:rsid w:val="001303FF"/>
    <w:rsid w:val="0013482F"/>
    <w:rsid w:val="00134AE6"/>
    <w:rsid w:val="00141CD4"/>
    <w:rsid w:val="0014535E"/>
    <w:rsid w:val="00146383"/>
    <w:rsid w:val="00146950"/>
    <w:rsid w:val="00147AA6"/>
    <w:rsid w:val="00160CA0"/>
    <w:rsid w:val="001638B0"/>
    <w:rsid w:val="00165BA8"/>
    <w:rsid w:val="0016768C"/>
    <w:rsid w:val="0017714D"/>
    <w:rsid w:val="00182426"/>
    <w:rsid w:val="00182CCB"/>
    <w:rsid w:val="00184877"/>
    <w:rsid w:val="001849EC"/>
    <w:rsid w:val="00184F6B"/>
    <w:rsid w:val="00190C48"/>
    <w:rsid w:val="00196C49"/>
    <w:rsid w:val="001A0135"/>
    <w:rsid w:val="001A0F56"/>
    <w:rsid w:val="001A414E"/>
    <w:rsid w:val="001A5A3B"/>
    <w:rsid w:val="001A75B9"/>
    <w:rsid w:val="001B389F"/>
    <w:rsid w:val="001B7EBA"/>
    <w:rsid w:val="001D039F"/>
    <w:rsid w:val="001D2D99"/>
    <w:rsid w:val="001D3B0F"/>
    <w:rsid w:val="001D4D4E"/>
    <w:rsid w:val="001E20EA"/>
    <w:rsid w:val="001E47BD"/>
    <w:rsid w:val="001E65EA"/>
    <w:rsid w:val="001F2FCB"/>
    <w:rsid w:val="001F6EDE"/>
    <w:rsid w:val="002005BE"/>
    <w:rsid w:val="00202EBE"/>
    <w:rsid w:val="00205F10"/>
    <w:rsid w:val="002125D8"/>
    <w:rsid w:val="00221024"/>
    <w:rsid w:val="00226576"/>
    <w:rsid w:val="00231940"/>
    <w:rsid w:val="0023488D"/>
    <w:rsid w:val="0023699C"/>
    <w:rsid w:val="00237E84"/>
    <w:rsid w:val="002426E2"/>
    <w:rsid w:val="00242701"/>
    <w:rsid w:val="0024778E"/>
    <w:rsid w:val="00247938"/>
    <w:rsid w:val="00247FCA"/>
    <w:rsid w:val="00250856"/>
    <w:rsid w:val="00257703"/>
    <w:rsid w:val="002664B7"/>
    <w:rsid w:val="0026707F"/>
    <w:rsid w:val="0027010C"/>
    <w:rsid w:val="002727E2"/>
    <w:rsid w:val="002762F2"/>
    <w:rsid w:val="00276D72"/>
    <w:rsid w:val="00277772"/>
    <w:rsid w:val="0028779C"/>
    <w:rsid w:val="00291FAD"/>
    <w:rsid w:val="00292292"/>
    <w:rsid w:val="00294FAF"/>
    <w:rsid w:val="00295EF1"/>
    <w:rsid w:val="002A6D71"/>
    <w:rsid w:val="002B1CC4"/>
    <w:rsid w:val="002B3147"/>
    <w:rsid w:val="002B3CE2"/>
    <w:rsid w:val="002B3E79"/>
    <w:rsid w:val="002B5933"/>
    <w:rsid w:val="002B656E"/>
    <w:rsid w:val="002C157B"/>
    <w:rsid w:val="002C2016"/>
    <w:rsid w:val="002C2AF9"/>
    <w:rsid w:val="002C7D39"/>
    <w:rsid w:val="002D36DB"/>
    <w:rsid w:val="002D65CC"/>
    <w:rsid w:val="002E4F6C"/>
    <w:rsid w:val="00300927"/>
    <w:rsid w:val="0030425F"/>
    <w:rsid w:val="003049CC"/>
    <w:rsid w:val="00306453"/>
    <w:rsid w:val="00307876"/>
    <w:rsid w:val="00310A8B"/>
    <w:rsid w:val="00312C4D"/>
    <w:rsid w:val="0031387E"/>
    <w:rsid w:val="003172DF"/>
    <w:rsid w:val="00330D43"/>
    <w:rsid w:val="00331BC8"/>
    <w:rsid w:val="00332825"/>
    <w:rsid w:val="00334C14"/>
    <w:rsid w:val="0033529B"/>
    <w:rsid w:val="003426C9"/>
    <w:rsid w:val="00342F90"/>
    <w:rsid w:val="00346226"/>
    <w:rsid w:val="0035264E"/>
    <w:rsid w:val="0035404F"/>
    <w:rsid w:val="00355F13"/>
    <w:rsid w:val="00363303"/>
    <w:rsid w:val="003646C8"/>
    <w:rsid w:val="00370E40"/>
    <w:rsid w:val="00371B3B"/>
    <w:rsid w:val="003722DE"/>
    <w:rsid w:val="00373153"/>
    <w:rsid w:val="00377DDB"/>
    <w:rsid w:val="003850CE"/>
    <w:rsid w:val="00387885"/>
    <w:rsid w:val="00391E8C"/>
    <w:rsid w:val="00392136"/>
    <w:rsid w:val="00392202"/>
    <w:rsid w:val="003933B8"/>
    <w:rsid w:val="00393C8D"/>
    <w:rsid w:val="003A3642"/>
    <w:rsid w:val="003A601B"/>
    <w:rsid w:val="003A7476"/>
    <w:rsid w:val="003B1EBA"/>
    <w:rsid w:val="003B5694"/>
    <w:rsid w:val="003B5B00"/>
    <w:rsid w:val="003B6654"/>
    <w:rsid w:val="003B7D7C"/>
    <w:rsid w:val="003C7EDE"/>
    <w:rsid w:val="003E7F19"/>
    <w:rsid w:val="003F3A92"/>
    <w:rsid w:val="003F44ED"/>
    <w:rsid w:val="003F4FAC"/>
    <w:rsid w:val="003F5598"/>
    <w:rsid w:val="003F592F"/>
    <w:rsid w:val="00401527"/>
    <w:rsid w:val="00405AF6"/>
    <w:rsid w:val="00406AF9"/>
    <w:rsid w:val="00410AD1"/>
    <w:rsid w:val="004232BF"/>
    <w:rsid w:val="00425142"/>
    <w:rsid w:val="00427C6C"/>
    <w:rsid w:val="0043187D"/>
    <w:rsid w:val="00432D1F"/>
    <w:rsid w:val="00434A84"/>
    <w:rsid w:val="004404C7"/>
    <w:rsid w:val="00444359"/>
    <w:rsid w:val="004443F4"/>
    <w:rsid w:val="00444D4F"/>
    <w:rsid w:val="00445251"/>
    <w:rsid w:val="00450542"/>
    <w:rsid w:val="004512DC"/>
    <w:rsid w:val="00451BA3"/>
    <w:rsid w:val="004539CE"/>
    <w:rsid w:val="00457C42"/>
    <w:rsid w:val="004623C3"/>
    <w:rsid w:val="00462585"/>
    <w:rsid w:val="0047045B"/>
    <w:rsid w:val="0047228C"/>
    <w:rsid w:val="004726B5"/>
    <w:rsid w:val="00474778"/>
    <w:rsid w:val="00481FA1"/>
    <w:rsid w:val="0048351B"/>
    <w:rsid w:val="00484B7F"/>
    <w:rsid w:val="004863E6"/>
    <w:rsid w:val="0049432D"/>
    <w:rsid w:val="00496753"/>
    <w:rsid w:val="004A2AD3"/>
    <w:rsid w:val="004B503E"/>
    <w:rsid w:val="004B7B29"/>
    <w:rsid w:val="004B7B59"/>
    <w:rsid w:val="004C00AB"/>
    <w:rsid w:val="004C1C8E"/>
    <w:rsid w:val="004D36B9"/>
    <w:rsid w:val="004D60F1"/>
    <w:rsid w:val="004E006E"/>
    <w:rsid w:val="004E4CE7"/>
    <w:rsid w:val="004E6773"/>
    <w:rsid w:val="004F133D"/>
    <w:rsid w:val="004F6A9C"/>
    <w:rsid w:val="005015BC"/>
    <w:rsid w:val="00501684"/>
    <w:rsid w:val="0050318A"/>
    <w:rsid w:val="005070DA"/>
    <w:rsid w:val="005077B4"/>
    <w:rsid w:val="005207F7"/>
    <w:rsid w:val="00520A33"/>
    <w:rsid w:val="00520B8D"/>
    <w:rsid w:val="00521C6B"/>
    <w:rsid w:val="00523D17"/>
    <w:rsid w:val="005252F6"/>
    <w:rsid w:val="0052660F"/>
    <w:rsid w:val="0052688A"/>
    <w:rsid w:val="005364C8"/>
    <w:rsid w:val="005420E6"/>
    <w:rsid w:val="00542397"/>
    <w:rsid w:val="005435D6"/>
    <w:rsid w:val="00546572"/>
    <w:rsid w:val="00547DAC"/>
    <w:rsid w:val="00550CEC"/>
    <w:rsid w:val="0055239C"/>
    <w:rsid w:val="005531C0"/>
    <w:rsid w:val="00553785"/>
    <w:rsid w:val="00561303"/>
    <w:rsid w:val="00561D55"/>
    <w:rsid w:val="005636FF"/>
    <w:rsid w:val="00564C9D"/>
    <w:rsid w:val="00565688"/>
    <w:rsid w:val="00580315"/>
    <w:rsid w:val="005816D0"/>
    <w:rsid w:val="0059004D"/>
    <w:rsid w:val="005901E2"/>
    <w:rsid w:val="00592C4F"/>
    <w:rsid w:val="00595915"/>
    <w:rsid w:val="00596284"/>
    <w:rsid w:val="005974B7"/>
    <w:rsid w:val="005A215A"/>
    <w:rsid w:val="005A3592"/>
    <w:rsid w:val="005A6D56"/>
    <w:rsid w:val="005A6D7C"/>
    <w:rsid w:val="005B0F4A"/>
    <w:rsid w:val="005B1662"/>
    <w:rsid w:val="005C0665"/>
    <w:rsid w:val="005C1F8B"/>
    <w:rsid w:val="005D04DF"/>
    <w:rsid w:val="005D08F8"/>
    <w:rsid w:val="005D24BF"/>
    <w:rsid w:val="005D40BA"/>
    <w:rsid w:val="005D6896"/>
    <w:rsid w:val="005E1868"/>
    <w:rsid w:val="005E521A"/>
    <w:rsid w:val="005F3F4A"/>
    <w:rsid w:val="005F5C1E"/>
    <w:rsid w:val="00604BC8"/>
    <w:rsid w:val="00606F1C"/>
    <w:rsid w:val="00616FCC"/>
    <w:rsid w:val="00621852"/>
    <w:rsid w:val="00626182"/>
    <w:rsid w:val="00631991"/>
    <w:rsid w:val="00631BB0"/>
    <w:rsid w:val="0063599B"/>
    <w:rsid w:val="00643199"/>
    <w:rsid w:val="00644F10"/>
    <w:rsid w:val="00645089"/>
    <w:rsid w:val="00650E89"/>
    <w:rsid w:val="006524A6"/>
    <w:rsid w:val="00654792"/>
    <w:rsid w:val="00657EC8"/>
    <w:rsid w:val="00660EA6"/>
    <w:rsid w:val="00666BE8"/>
    <w:rsid w:val="00666C9C"/>
    <w:rsid w:val="006711D7"/>
    <w:rsid w:val="00675AE5"/>
    <w:rsid w:val="00677E05"/>
    <w:rsid w:val="0069156F"/>
    <w:rsid w:val="006973ED"/>
    <w:rsid w:val="006975DB"/>
    <w:rsid w:val="006A1E24"/>
    <w:rsid w:val="006A2BFC"/>
    <w:rsid w:val="006A4BB9"/>
    <w:rsid w:val="006A53E4"/>
    <w:rsid w:val="006A7790"/>
    <w:rsid w:val="006C35D2"/>
    <w:rsid w:val="006C4DDB"/>
    <w:rsid w:val="006C72B1"/>
    <w:rsid w:val="006C796A"/>
    <w:rsid w:val="006D0791"/>
    <w:rsid w:val="006D3AE1"/>
    <w:rsid w:val="006D3C7E"/>
    <w:rsid w:val="006D4DF2"/>
    <w:rsid w:val="006E2D31"/>
    <w:rsid w:val="006E397B"/>
    <w:rsid w:val="006E60E6"/>
    <w:rsid w:val="006F09FE"/>
    <w:rsid w:val="006F16BD"/>
    <w:rsid w:val="006F280C"/>
    <w:rsid w:val="007052BB"/>
    <w:rsid w:val="007070FC"/>
    <w:rsid w:val="00713F6E"/>
    <w:rsid w:val="00715F60"/>
    <w:rsid w:val="007264E6"/>
    <w:rsid w:val="0073074E"/>
    <w:rsid w:val="0073283F"/>
    <w:rsid w:val="00734946"/>
    <w:rsid w:val="00736A5A"/>
    <w:rsid w:val="00743E2A"/>
    <w:rsid w:val="00747638"/>
    <w:rsid w:val="00747AB8"/>
    <w:rsid w:val="00747E50"/>
    <w:rsid w:val="007538EB"/>
    <w:rsid w:val="0075414A"/>
    <w:rsid w:val="0075493E"/>
    <w:rsid w:val="007562E7"/>
    <w:rsid w:val="007617CC"/>
    <w:rsid w:val="0076475A"/>
    <w:rsid w:val="007649F5"/>
    <w:rsid w:val="00770649"/>
    <w:rsid w:val="007740A2"/>
    <w:rsid w:val="0078238C"/>
    <w:rsid w:val="007835E4"/>
    <w:rsid w:val="00783B21"/>
    <w:rsid w:val="007922CA"/>
    <w:rsid w:val="00794E48"/>
    <w:rsid w:val="007A268B"/>
    <w:rsid w:val="007A2B6A"/>
    <w:rsid w:val="007B0EE0"/>
    <w:rsid w:val="007B3B4E"/>
    <w:rsid w:val="007B475A"/>
    <w:rsid w:val="007B5FE1"/>
    <w:rsid w:val="007C13A8"/>
    <w:rsid w:val="007C23B8"/>
    <w:rsid w:val="007C4440"/>
    <w:rsid w:val="007C70DD"/>
    <w:rsid w:val="007C7AC3"/>
    <w:rsid w:val="007D29D5"/>
    <w:rsid w:val="007D2C87"/>
    <w:rsid w:val="007D49DE"/>
    <w:rsid w:val="007D5015"/>
    <w:rsid w:val="007D5AD7"/>
    <w:rsid w:val="007E1C77"/>
    <w:rsid w:val="007E2B9E"/>
    <w:rsid w:val="007E4F43"/>
    <w:rsid w:val="007F211E"/>
    <w:rsid w:val="007F5267"/>
    <w:rsid w:val="007F56C7"/>
    <w:rsid w:val="007F594B"/>
    <w:rsid w:val="007F774A"/>
    <w:rsid w:val="0080399B"/>
    <w:rsid w:val="00804943"/>
    <w:rsid w:val="00806C86"/>
    <w:rsid w:val="00807082"/>
    <w:rsid w:val="008125C3"/>
    <w:rsid w:val="00812A53"/>
    <w:rsid w:val="00815F51"/>
    <w:rsid w:val="00816538"/>
    <w:rsid w:val="008207E8"/>
    <w:rsid w:val="00821767"/>
    <w:rsid w:val="008236AE"/>
    <w:rsid w:val="00833E60"/>
    <w:rsid w:val="00845622"/>
    <w:rsid w:val="00851905"/>
    <w:rsid w:val="008527F0"/>
    <w:rsid w:val="0085587E"/>
    <w:rsid w:val="008561FA"/>
    <w:rsid w:val="008579FD"/>
    <w:rsid w:val="0086031B"/>
    <w:rsid w:val="00860994"/>
    <w:rsid w:val="00862A65"/>
    <w:rsid w:val="00864522"/>
    <w:rsid w:val="00871D02"/>
    <w:rsid w:val="00883427"/>
    <w:rsid w:val="0088522D"/>
    <w:rsid w:val="008879D0"/>
    <w:rsid w:val="00891EF6"/>
    <w:rsid w:val="00893170"/>
    <w:rsid w:val="0089349E"/>
    <w:rsid w:val="008A5FE4"/>
    <w:rsid w:val="008B00EB"/>
    <w:rsid w:val="008B05EF"/>
    <w:rsid w:val="008B0702"/>
    <w:rsid w:val="008B3454"/>
    <w:rsid w:val="008C1277"/>
    <w:rsid w:val="008C7497"/>
    <w:rsid w:val="008D32BC"/>
    <w:rsid w:val="008D5E23"/>
    <w:rsid w:val="008D6EA2"/>
    <w:rsid w:val="008E2DFA"/>
    <w:rsid w:val="008E350A"/>
    <w:rsid w:val="008F0DAE"/>
    <w:rsid w:val="008F1606"/>
    <w:rsid w:val="008F19A1"/>
    <w:rsid w:val="008F3AA8"/>
    <w:rsid w:val="008F4B3F"/>
    <w:rsid w:val="009015D8"/>
    <w:rsid w:val="00903698"/>
    <w:rsid w:val="0090620F"/>
    <w:rsid w:val="00913BA9"/>
    <w:rsid w:val="009165BE"/>
    <w:rsid w:val="00916DF0"/>
    <w:rsid w:val="00916E19"/>
    <w:rsid w:val="0092065C"/>
    <w:rsid w:val="00922BDB"/>
    <w:rsid w:val="00931FF2"/>
    <w:rsid w:val="00932B3B"/>
    <w:rsid w:val="00935165"/>
    <w:rsid w:val="00937E9B"/>
    <w:rsid w:val="0094104D"/>
    <w:rsid w:val="00941B66"/>
    <w:rsid w:val="00941C1B"/>
    <w:rsid w:val="00945A1B"/>
    <w:rsid w:val="00956A64"/>
    <w:rsid w:val="00957126"/>
    <w:rsid w:val="009626BF"/>
    <w:rsid w:val="0096356C"/>
    <w:rsid w:val="009655C0"/>
    <w:rsid w:val="00966F4A"/>
    <w:rsid w:val="00971B92"/>
    <w:rsid w:val="0097674D"/>
    <w:rsid w:val="00981B2B"/>
    <w:rsid w:val="00985ADD"/>
    <w:rsid w:val="009921E9"/>
    <w:rsid w:val="00993661"/>
    <w:rsid w:val="009955EC"/>
    <w:rsid w:val="009A0E7D"/>
    <w:rsid w:val="009A47C6"/>
    <w:rsid w:val="009A5092"/>
    <w:rsid w:val="009B0B37"/>
    <w:rsid w:val="009B3B6F"/>
    <w:rsid w:val="009B7743"/>
    <w:rsid w:val="009C4AEB"/>
    <w:rsid w:val="009C6211"/>
    <w:rsid w:val="009D1686"/>
    <w:rsid w:val="009D4585"/>
    <w:rsid w:val="009D75B1"/>
    <w:rsid w:val="009D79D8"/>
    <w:rsid w:val="009D7C2B"/>
    <w:rsid w:val="009E0FB4"/>
    <w:rsid w:val="009E11EE"/>
    <w:rsid w:val="009E22FB"/>
    <w:rsid w:val="009F1983"/>
    <w:rsid w:val="009F21C8"/>
    <w:rsid w:val="009F71D4"/>
    <w:rsid w:val="00A006EE"/>
    <w:rsid w:val="00A0122A"/>
    <w:rsid w:val="00A03A7B"/>
    <w:rsid w:val="00A06E22"/>
    <w:rsid w:val="00A133FF"/>
    <w:rsid w:val="00A177C5"/>
    <w:rsid w:val="00A238FF"/>
    <w:rsid w:val="00A270F9"/>
    <w:rsid w:val="00A314C1"/>
    <w:rsid w:val="00A319FD"/>
    <w:rsid w:val="00A32D06"/>
    <w:rsid w:val="00A343B3"/>
    <w:rsid w:val="00A44169"/>
    <w:rsid w:val="00A4661C"/>
    <w:rsid w:val="00A471EA"/>
    <w:rsid w:val="00A4726D"/>
    <w:rsid w:val="00A500D1"/>
    <w:rsid w:val="00A50391"/>
    <w:rsid w:val="00A552B6"/>
    <w:rsid w:val="00A633B7"/>
    <w:rsid w:val="00A742F2"/>
    <w:rsid w:val="00A76804"/>
    <w:rsid w:val="00A8100B"/>
    <w:rsid w:val="00A8581A"/>
    <w:rsid w:val="00A85CA3"/>
    <w:rsid w:val="00A94241"/>
    <w:rsid w:val="00A96547"/>
    <w:rsid w:val="00AA62DD"/>
    <w:rsid w:val="00AA6D27"/>
    <w:rsid w:val="00AA7237"/>
    <w:rsid w:val="00AB031C"/>
    <w:rsid w:val="00AB3B50"/>
    <w:rsid w:val="00AB42F3"/>
    <w:rsid w:val="00AB5E29"/>
    <w:rsid w:val="00AB65F1"/>
    <w:rsid w:val="00AC0DA0"/>
    <w:rsid w:val="00AC4959"/>
    <w:rsid w:val="00AC6761"/>
    <w:rsid w:val="00AD2199"/>
    <w:rsid w:val="00AD3748"/>
    <w:rsid w:val="00AD5307"/>
    <w:rsid w:val="00AE2E49"/>
    <w:rsid w:val="00AE6B5C"/>
    <w:rsid w:val="00AE7934"/>
    <w:rsid w:val="00AF0202"/>
    <w:rsid w:val="00AF1B76"/>
    <w:rsid w:val="00AF3B31"/>
    <w:rsid w:val="00AF4C7B"/>
    <w:rsid w:val="00AF6162"/>
    <w:rsid w:val="00AF69CF"/>
    <w:rsid w:val="00B00C1A"/>
    <w:rsid w:val="00B029F7"/>
    <w:rsid w:val="00B0308C"/>
    <w:rsid w:val="00B0599E"/>
    <w:rsid w:val="00B06A23"/>
    <w:rsid w:val="00B21C8A"/>
    <w:rsid w:val="00B240D7"/>
    <w:rsid w:val="00B25272"/>
    <w:rsid w:val="00B3085A"/>
    <w:rsid w:val="00B31430"/>
    <w:rsid w:val="00B50077"/>
    <w:rsid w:val="00B520AB"/>
    <w:rsid w:val="00B57219"/>
    <w:rsid w:val="00B579AB"/>
    <w:rsid w:val="00B61B61"/>
    <w:rsid w:val="00B66F7D"/>
    <w:rsid w:val="00B71E32"/>
    <w:rsid w:val="00B76152"/>
    <w:rsid w:val="00B771F4"/>
    <w:rsid w:val="00B82A7B"/>
    <w:rsid w:val="00B82C77"/>
    <w:rsid w:val="00B84F4C"/>
    <w:rsid w:val="00B92057"/>
    <w:rsid w:val="00B929FA"/>
    <w:rsid w:val="00B93B57"/>
    <w:rsid w:val="00B94A48"/>
    <w:rsid w:val="00B95D57"/>
    <w:rsid w:val="00B97CD5"/>
    <w:rsid w:val="00BA25E3"/>
    <w:rsid w:val="00BA2E69"/>
    <w:rsid w:val="00BA4D7A"/>
    <w:rsid w:val="00BA68E2"/>
    <w:rsid w:val="00BB24E2"/>
    <w:rsid w:val="00BB5667"/>
    <w:rsid w:val="00BC2012"/>
    <w:rsid w:val="00BC4A4C"/>
    <w:rsid w:val="00BC593D"/>
    <w:rsid w:val="00BD110D"/>
    <w:rsid w:val="00BD3D90"/>
    <w:rsid w:val="00BD4D7E"/>
    <w:rsid w:val="00BE0683"/>
    <w:rsid w:val="00BE3AB4"/>
    <w:rsid w:val="00BE4F71"/>
    <w:rsid w:val="00BF40BA"/>
    <w:rsid w:val="00BF5C12"/>
    <w:rsid w:val="00BF71B0"/>
    <w:rsid w:val="00BF71FF"/>
    <w:rsid w:val="00BF741E"/>
    <w:rsid w:val="00C05DF2"/>
    <w:rsid w:val="00C115D8"/>
    <w:rsid w:val="00C12B74"/>
    <w:rsid w:val="00C22A01"/>
    <w:rsid w:val="00C27E11"/>
    <w:rsid w:val="00C3478E"/>
    <w:rsid w:val="00C34B18"/>
    <w:rsid w:val="00C35DB1"/>
    <w:rsid w:val="00C42145"/>
    <w:rsid w:val="00C443FE"/>
    <w:rsid w:val="00C4597A"/>
    <w:rsid w:val="00C55CBC"/>
    <w:rsid w:val="00C56B18"/>
    <w:rsid w:val="00C57C09"/>
    <w:rsid w:val="00C61B38"/>
    <w:rsid w:val="00C672D8"/>
    <w:rsid w:val="00C729A0"/>
    <w:rsid w:val="00C737EA"/>
    <w:rsid w:val="00C760DE"/>
    <w:rsid w:val="00C760F6"/>
    <w:rsid w:val="00C801BD"/>
    <w:rsid w:val="00C80534"/>
    <w:rsid w:val="00C811EB"/>
    <w:rsid w:val="00C82304"/>
    <w:rsid w:val="00C83C55"/>
    <w:rsid w:val="00C97DEC"/>
    <w:rsid w:val="00CA22FC"/>
    <w:rsid w:val="00CA2989"/>
    <w:rsid w:val="00CA29D8"/>
    <w:rsid w:val="00CA2B65"/>
    <w:rsid w:val="00CA3B6B"/>
    <w:rsid w:val="00CA4250"/>
    <w:rsid w:val="00CA50A3"/>
    <w:rsid w:val="00CA6F99"/>
    <w:rsid w:val="00CB2B81"/>
    <w:rsid w:val="00CB6081"/>
    <w:rsid w:val="00CC027E"/>
    <w:rsid w:val="00CC19A8"/>
    <w:rsid w:val="00CC33F5"/>
    <w:rsid w:val="00CC4914"/>
    <w:rsid w:val="00CC6A5B"/>
    <w:rsid w:val="00CC6B0B"/>
    <w:rsid w:val="00CD2F0B"/>
    <w:rsid w:val="00CD36A8"/>
    <w:rsid w:val="00CE1273"/>
    <w:rsid w:val="00CE204C"/>
    <w:rsid w:val="00CE5266"/>
    <w:rsid w:val="00CE53A9"/>
    <w:rsid w:val="00CE649E"/>
    <w:rsid w:val="00CF0236"/>
    <w:rsid w:val="00CF37BC"/>
    <w:rsid w:val="00CF3A09"/>
    <w:rsid w:val="00CF5412"/>
    <w:rsid w:val="00D11AF8"/>
    <w:rsid w:val="00D17CE4"/>
    <w:rsid w:val="00D21E14"/>
    <w:rsid w:val="00D256D9"/>
    <w:rsid w:val="00D26BF4"/>
    <w:rsid w:val="00D3147A"/>
    <w:rsid w:val="00D3513C"/>
    <w:rsid w:val="00D36243"/>
    <w:rsid w:val="00D40515"/>
    <w:rsid w:val="00D45486"/>
    <w:rsid w:val="00D458F4"/>
    <w:rsid w:val="00D47709"/>
    <w:rsid w:val="00D47777"/>
    <w:rsid w:val="00D52BE7"/>
    <w:rsid w:val="00D53452"/>
    <w:rsid w:val="00D60381"/>
    <w:rsid w:val="00D66323"/>
    <w:rsid w:val="00D67298"/>
    <w:rsid w:val="00D70E28"/>
    <w:rsid w:val="00D7316A"/>
    <w:rsid w:val="00D7645F"/>
    <w:rsid w:val="00D80981"/>
    <w:rsid w:val="00D90CA1"/>
    <w:rsid w:val="00D92EA1"/>
    <w:rsid w:val="00D93C4D"/>
    <w:rsid w:val="00D94C2C"/>
    <w:rsid w:val="00D95D8C"/>
    <w:rsid w:val="00D97BAF"/>
    <w:rsid w:val="00D97C34"/>
    <w:rsid w:val="00DA17AF"/>
    <w:rsid w:val="00DA6DC1"/>
    <w:rsid w:val="00DB3ACB"/>
    <w:rsid w:val="00DC03D4"/>
    <w:rsid w:val="00DC1393"/>
    <w:rsid w:val="00DC257B"/>
    <w:rsid w:val="00DC270D"/>
    <w:rsid w:val="00DC39D1"/>
    <w:rsid w:val="00DC5CCA"/>
    <w:rsid w:val="00DD02E6"/>
    <w:rsid w:val="00DD33D3"/>
    <w:rsid w:val="00DD6AE5"/>
    <w:rsid w:val="00DD7981"/>
    <w:rsid w:val="00DD7E1B"/>
    <w:rsid w:val="00DE3FEF"/>
    <w:rsid w:val="00DE5D01"/>
    <w:rsid w:val="00DE61EF"/>
    <w:rsid w:val="00DF0A30"/>
    <w:rsid w:val="00DF5169"/>
    <w:rsid w:val="00DF5AB7"/>
    <w:rsid w:val="00DF60A9"/>
    <w:rsid w:val="00DF66FA"/>
    <w:rsid w:val="00DF75C6"/>
    <w:rsid w:val="00E03B46"/>
    <w:rsid w:val="00E05E78"/>
    <w:rsid w:val="00E073C9"/>
    <w:rsid w:val="00E077C4"/>
    <w:rsid w:val="00E10F8B"/>
    <w:rsid w:val="00E11487"/>
    <w:rsid w:val="00E14ED9"/>
    <w:rsid w:val="00E20CD3"/>
    <w:rsid w:val="00E230C0"/>
    <w:rsid w:val="00E34BE6"/>
    <w:rsid w:val="00E36281"/>
    <w:rsid w:val="00E36776"/>
    <w:rsid w:val="00E40411"/>
    <w:rsid w:val="00E41EAA"/>
    <w:rsid w:val="00E45231"/>
    <w:rsid w:val="00E53395"/>
    <w:rsid w:val="00E57DE8"/>
    <w:rsid w:val="00E60381"/>
    <w:rsid w:val="00E6112A"/>
    <w:rsid w:val="00E62D50"/>
    <w:rsid w:val="00E71565"/>
    <w:rsid w:val="00E71FC5"/>
    <w:rsid w:val="00E74028"/>
    <w:rsid w:val="00E768AB"/>
    <w:rsid w:val="00E80386"/>
    <w:rsid w:val="00E80A12"/>
    <w:rsid w:val="00E813E5"/>
    <w:rsid w:val="00E94161"/>
    <w:rsid w:val="00E9528C"/>
    <w:rsid w:val="00E95E02"/>
    <w:rsid w:val="00EA0888"/>
    <w:rsid w:val="00EA141B"/>
    <w:rsid w:val="00EA194A"/>
    <w:rsid w:val="00EA2020"/>
    <w:rsid w:val="00EA329B"/>
    <w:rsid w:val="00EA4423"/>
    <w:rsid w:val="00EA5B7B"/>
    <w:rsid w:val="00EA6951"/>
    <w:rsid w:val="00EB25CE"/>
    <w:rsid w:val="00EB358B"/>
    <w:rsid w:val="00EB6EA2"/>
    <w:rsid w:val="00EB7882"/>
    <w:rsid w:val="00EC0E97"/>
    <w:rsid w:val="00EC4ACB"/>
    <w:rsid w:val="00EC5DFF"/>
    <w:rsid w:val="00ED2641"/>
    <w:rsid w:val="00ED5030"/>
    <w:rsid w:val="00ED79F7"/>
    <w:rsid w:val="00EE19BD"/>
    <w:rsid w:val="00EF2E49"/>
    <w:rsid w:val="00EF31E9"/>
    <w:rsid w:val="00EF4CFB"/>
    <w:rsid w:val="00F01A32"/>
    <w:rsid w:val="00F0206A"/>
    <w:rsid w:val="00F02F95"/>
    <w:rsid w:val="00F05F0F"/>
    <w:rsid w:val="00F075C3"/>
    <w:rsid w:val="00F10B9D"/>
    <w:rsid w:val="00F10E92"/>
    <w:rsid w:val="00F11179"/>
    <w:rsid w:val="00F150E7"/>
    <w:rsid w:val="00F1728E"/>
    <w:rsid w:val="00F21DA2"/>
    <w:rsid w:val="00F30621"/>
    <w:rsid w:val="00F30DE7"/>
    <w:rsid w:val="00F32DD9"/>
    <w:rsid w:val="00F343A9"/>
    <w:rsid w:val="00F37AA8"/>
    <w:rsid w:val="00F45555"/>
    <w:rsid w:val="00F46B89"/>
    <w:rsid w:val="00F5071E"/>
    <w:rsid w:val="00F531FE"/>
    <w:rsid w:val="00F54074"/>
    <w:rsid w:val="00F5670B"/>
    <w:rsid w:val="00F573AB"/>
    <w:rsid w:val="00F60B0A"/>
    <w:rsid w:val="00F643DC"/>
    <w:rsid w:val="00F64F12"/>
    <w:rsid w:val="00F6519A"/>
    <w:rsid w:val="00F67AF8"/>
    <w:rsid w:val="00F71C37"/>
    <w:rsid w:val="00F723E6"/>
    <w:rsid w:val="00F725D3"/>
    <w:rsid w:val="00F73502"/>
    <w:rsid w:val="00F74DF8"/>
    <w:rsid w:val="00F80F9A"/>
    <w:rsid w:val="00F81BC6"/>
    <w:rsid w:val="00F9203F"/>
    <w:rsid w:val="00F9517C"/>
    <w:rsid w:val="00F9641E"/>
    <w:rsid w:val="00FA35CE"/>
    <w:rsid w:val="00FA4615"/>
    <w:rsid w:val="00FA4665"/>
    <w:rsid w:val="00FA4A4B"/>
    <w:rsid w:val="00FA6D41"/>
    <w:rsid w:val="00FA7C4A"/>
    <w:rsid w:val="00FA7FC9"/>
    <w:rsid w:val="00FB2537"/>
    <w:rsid w:val="00FB2C9D"/>
    <w:rsid w:val="00FB3A7C"/>
    <w:rsid w:val="00FC07B4"/>
    <w:rsid w:val="00FC08C9"/>
    <w:rsid w:val="00FC101C"/>
    <w:rsid w:val="00FC392F"/>
    <w:rsid w:val="00FC4EFD"/>
    <w:rsid w:val="00FD0BEF"/>
    <w:rsid w:val="00FD3E4C"/>
    <w:rsid w:val="00FD42E7"/>
    <w:rsid w:val="00FD5456"/>
    <w:rsid w:val="00FE22B7"/>
    <w:rsid w:val="00FF28E0"/>
    <w:rsid w:val="00FF34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B2B8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237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27F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573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B2B8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23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27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1027754">
      <w:bodyDiv w:val="1"/>
      <w:marLeft w:val="0"/>
      <w:marRight w:val="0"/>
      <w:marTop w:val="0"/>
      <w:marBottom w:val="0"/>
      <w:divBdr>
        <w:top w:val="none" w:sz="0" w:space="0" w:color="auto"/>
        <w:left w:val="none" w:sz="0" w:space="0" w:color="auto"/>
        <w:bottom w:val="none" w:sz="0" w:space="0" w:color="auto"/>
        <w:right w:val="none" w:sz="0" w:space="0" w:color="auto"/>
      </w:divBdr>
    </w:div>
    <w:div w:id="535314916">
      <w:bodyDiv w:val="1"/>
      <w:marLeft w:val="0"/>
      <w:marRight w:val="0"/>
      <w:marTop w:val="0"/>
      <w:marBottom w:val="0"/>
      <w:divBdr>
        <w:top w:val="none" w:sz="0" w:space="0" w:color="auto"/>
        <w:left w:val="none" w:sz="0" w:space="0" w:color="auto"/>
        <w:bottom w:val="none" w:sz="0" w:space="0" w:color="auto"/>
        <w:right w:val="none" w:sz="0" w:space="0" w:color="auto"/>
      </w:divBdr>
    </w:div>
    <w:div w:id="862287324">
      <w:bodyDiv w:val="1"/>
      <w:marLeft w:val="0"/>
      <w:marRight w:val="0"/>
      <w:marTop w:val="0"/>
      <w:marBottom w:val="0"/>
      <w:divBdr>
        <w:top w:val="none" w:sz="0" w:space="0" w:color="auto"/>
        <w:left w:val="none" w:sz="0" w:space="0" w:color="auto"/>
        <w:bottom w:val="none" w:sz="0" w:space="0" w:color="auto"/>
        <w:right w:val="none" w:sz="0" w:space="0" w:color="auto"/>
      </w:divBdr>
    </w:div>
    <w:div w:id="1085105127">
      <w:bodyDiv w:val="1"/>
      <w:marLeft w:val="0"/>
      <w:marRight w:val="0"/>
      <w:marTop w:val="0"/>
      <w:marBottom w:val="0"/>
      <w:divBdr>
        <w:top w:val="none" w:sz="0" w:space="0" w:color="auto"/>
        <w:left w:val="none" w:sz="0" w:space="0" w:color="auto"/>
        <w:bottom w:val="none" w:sz="0" w:space="0" w:color="auto"/>
        <w:right w:val="none" w:sz="0" w:space="0" w:color="auto"/>
      </w:divBdr>
    </w:div>
    <w:div w:id="175894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stonaprice.org/wp-content/uploads/13Grootveld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Tim Boyd</cp:lastModifiedBy>
  <cp:revision>2</cp:revision>
  <dcterms:created xsi:type="dcterms:W3CDTF">2015-01-15T15:40:00Z</dcterms:created>
  <dcterms:modified xsi:type="dcterms:W3CDTF">2015-01-15T15:40:00Z</dcterms:modified>
</cp:coreProperties>
</file>